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1" w:rsidRPr="00431F1E" w:rsidRDefault="009E649F" w:rsidP="004D12A2">
      <w:pPr>
        <w:widowControl/>
        <w:shd w:val="clear" w:color="auto" w:fill="FFFFFF"/>
        <w:wordWrap w:val="0"/>
        <w:spacing w:before="100" w:beforeAutospacing="1" w:after="100" w:afterAutospacing="1" w:line="300" w:lineRule="atLeast"/>
        <w:jc w:val="center"/>
        <w:rPr>
          <w:rFonts w:ascii="Verdana" w:eastAsia="新細明體" w:hAnsi="Verdana" w:cs="新細明體"/>
          <w:color w:val="0070C0"/>
          <w:kern w:val="0"/>
          <w:szCs w:val="24"/>
        </w:rPr>
      </w:pPr>
      <w:bookmarkStart w:id="0" w:name="_GoBack"/>
      <w:bookmarkEnd w:id="0"/>
      <w:r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日間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部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10</w:t>
      </w:r>
      <w:r w:rsidR="00183DDD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6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學年度第</w:t>
      </w:r>
      <w:r w:rsidR="00DF6C0F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1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學期【期</w:t>
      </w:r>
      <w:r w:rsidR="00DF6C0F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中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考】</w:t>
      </w:r>
      <w:r w:rsidR="00010CE6" w:rsidRP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考試</w:t>
      </w:r>
      <w:r w:rsid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相關</w:t>
      </w:r>
      <w:r w:rsidR="00010CE6" w:rsidRPr="00010CE6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事項</w:t>
      </w:r>
      <w:r w:rsidR="00B86211" w:rsidRPr="00431F1E">
        <w:rPr>
          <w:rFonts w:ascii="Times New Roman" w:eastAsia="新細明體" w:hAnsi="Times New Roman" w:cs="新細明體" w:hint="eastAsia"/>
          <w:b/>
          <w:bCs/>
          <w:color w:val="0070C0"/>
          <w:kern w:val="0"/>
          <w:szCs w:val="24"/>
        </w:rPr>
        <w:t>公告</w:t>
      </w:r>
    </w:p>
    <w:p w:rsidR="00B86211" w:rsidRPr="00B86211" w:rsidRDefault="00B86211" w:rsidP="00B86211">
      <w:pPr>
        <w:widowControl/>
        <w:shd w:val="clear" w:color="auto" w:fill="FFFFFF"/>
        <w:wordWrap w:val="0"/>
        <w:spacing w:before="100" w:beforeAutospacing="1" w:after="100" w:afterAutospacing="1" w:line="300" w:lineRule="atLeast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一、</w:t>
      </w:r>
      <w:r w:rsidR="0089687C"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集中</w:t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考試須帶學生證</w:t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br/>
      </w: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依「學生考試規則」第九條：考試時須帶學生證，未帶者不得參加該科考試，</w:t>
      </w:r>
      <w:proofErr w:type="gramStart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如考前</w:t>
      </w:r>
      <w:proofErr w:type="gramEnd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發現未帶，可</w:t>
      </w:r>
      <w:proofErr w:type="gramStart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請本班導師</w:t>
      </w:r>
      <w:proofErr w:type="gramEnd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或系教官證明其身份。</w:t>
      </w:r>
    </w:p>
    <w:p w:rsidR="00B86211" w:rsidRPr="00B86211" w:rsidRDefault="00B86211" w:rsidP="00B86211">
      <w:pPr>
        <w:widowControl/>
        <w:shd w:val="clear" w:color="auto" w:fill="FFFFFF"/>
        <w:wordWrap w:val="0"/>
        <w:spacing w:before="100" w:beforeAutospacing="1" w:after="100" w:afterAutospacing="1" w:line="300" w:lineRule="atLeast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二、注意事項</w:t>
      </w:r>
    </w:p>
    <w:p w:rsidR="00B86211" w:rsidRPr="00B86211" w:rsidRDefault="00B86211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網路查詢：系統將於</w:t>
      </w:r>
      <w:r w:rsidR="00336C72">
        <w:rPr>
          <w:rFonts w:ascii="Verdana" w:eastAsia="新細明體" w:hAnsi="Verdana" w:cs="新細明體"/>
          <w:color w:val="FF0000"/>
          <w:kern w:val="0"/>
          <w:sz w:val="22"/>
        </w:rPr>
        <w:t>10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431F1E">
        <w:rPr>
          <w:rFonts w:ascii="Verdana" w:eastAsia="新細明體" w:hAnsi="Verdana" w:cs="新細明體"/>
          <w:color w:val="FF0000"/>
          <w:kern w:val="0"/>
          <w:sz w:val="22"/>
        </w:rPr>
        <w:t>年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</w:rPr>
        <w:t>10</w:t>
      </w:r>
      <w:r w:rsidRPr="00431F1E">
        <w:rPr>
          <w:rFonts w:ascii="Verdana" w:eastAsia="新細明體" w:hAnsi="Verdana" w:cs="新細明體"/>
          <w:color w:val="FF0000"/>
          <w:kern w:val="0"/>
          <w:sz w:val="22"/>
        </w:rPr>
        <w:t>月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30</w:t>
      </w:r>
      <w:r w:rsidRPr="00431F1E">
        <w:rPr>
          <w:rFonts w:ascii="Verdana" w:eastAsia="新細明體" w:hAnsi="Verdana" w:cs="新細明體"/>
          <w:color w:val="FF0000"/>
          <w:kern w:val="0"/>
          <w:sz w:val="22"/>
        </w:rPr>
        <w:t>日</w:t>
      </w: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起開放網路查詢。</w:t>
      </w:r>
      <w:proofErr w:type="gramStart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試程仍</w:t>
      </w:r>
      <w:proofErr w:type="gramEnd"/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可能再變動，請由「</w:t>
      </w:r>
      <w:hyperlink r:id="rId8" w:history="1">
        <w:r w:rsidRPr="00B86211">
          <w:rPr>
            <w:rFonts w:ascii="Verdana" w:eastAsia="新細明體" w:hAnsi="Verdana" w:cs="新細明體"/>
            <w:color w:val="4B4B4B"/>
            <w:kern w:val="0"/>
            <w:sz w:val="22"/>
          </w:rPr>
          <w:t>校務資訊系統</w:t>
        </w:r>
      </w:hyperlink>
      <w:r w:rsidRPr="00B86211">
        <w:rPr>
          <w:rFonts w:ascii="Verdana" w:eastAsia="新細明體" w:hAnsi="Verdana" w:cs="新細明體"/>
          <w:color w:val="666666"/>
          <w:kern w:val="0"/>
          <w:sz w:val="22"/>
        </w:rPr>
        <w:t>」查詢。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(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步驟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: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輸入帳號、密碼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點選「校務專區」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點選「考試</w:t>
      </w:r>
      <w:proofErr w:type="gramStart"/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試</w:t>
      </w:r>
      <w:proofErr w:type="gramEnd"/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程（含時間、教室）查詢」</w:t>
      </w:r>
      <w:r w:rsidRPr="00B86211">
        <w:rPr>
          <w:rFonts w:ascii="細明體" w:eastAsia="細明體" w:hAnsi="細明體" w:cs="細明體" w:hint="eastAsia"/>
          <w:color w:val="339966"/>
          <w:kern w:val="0"/>
          <w:sz w:val="22"/>
        </w:rPr>
        <w:t>→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點選「</w:t>
      </w:r>
      <w:r w:rsidRPr="00B86211">
        <w:rPr>
          <w:rFonts w:ascii="Verdana" w:eastAsia="新細明體" w:hAnsi="Verdana" w:cs="新細明體"/>
          <w:color w:val="339966"/>
          <w:kern w:val="0"/>
          <w:sz w:val="22"/>
          <w:shd w:val="clear" w:color="auto" w:fill="FFFF00"/>
        </w:rPr>
        <w:t>期</w:t>
      </w:r>
      <w:r w:rsidR="00DF6C0F">
        <w:rPr>
          <w:rFonts w:ascii="Verdana" w:eastAsia="新細明體" w:hAnsi="Verdana" w:cs="新細明體" w:hint="eastAsia"/>
          <w:color w:val="339966"/>
          <w:kern w:val="0"/>
          <w:sz w:val="22"/>
          <w:shd w:val="clear" w:color="auto" w:fill="FFFF00"/>
        </w:rPr>
        <w:t>中</w:t>
      </w:r>
      <w:r w:rsidRPr="00B86211">
        <w:rPr>
          <w:rFonts w:ascii="Verdana" w:eastAsia="新細明體" w:hAnsi="Verdana" w:cs="新細明體"/>
          <w:color w:val="339966"/>
          <w:kern w:val="0"/>
          <w:sz w:val="22"/>
          <w:shd w:val="clear" w:color="auto" w:fill="FFFF00"/>
        </w:rPr>
        <w:t>考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>」與「帶出資料」，即可查詢考試時間</w:t>
      </w:r>
      <w:r w:rsidRPr="00B86211">
        <w:rPr>
          <w:rFonts w:ascii="Verdana" w:eastAsia="新細明體" w:hAnsi="Verdana" w:cs="新細明體"/>
          <w:color w:val="339966"/>
          <w:kern w:val="0"/>
          <w:sz w:val="22"/>
        </w:rPr>
        <w:t xml:space="preserve">) </w:t>
      </w:r>
    </w:p>
    <w:p w:rsidR="0089687C" w:rsidRDefault="0089687C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proofErr w:type="gramStart"/>
      <w:r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試程異</w:t>
      </w:r>
      <w:proofErr w:type="gramEnd"/>
      <w:r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動：</w:t>
      </w:r>
      <w:proofErr w:type="gramStart"/>
      <w:r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試程表</w:t>
      </w:r>
      <w:proofErr w:type="gramEnd"/>
      <w:r w:rsidRPr="0089687C">
        <w:rPr>
          <w:rFonts w:ascii="Verdana" w:eastAsia="新細明體" w:hAnsi="Verdana" w:cs="新細明體" w:hint="eastAsia"/>
          <w:color w:val="666666"/>
          <w:kern w:val="0"/>
          <w:sz w:val="22"/>
        </w:rPr>
        <w:t>仍可能變動，請在考試前再上網查詢。</w:t>
      </w:r>
    </w:p>
    <w:p w:rsidR="00EA6CE5" w:rsidRPr="0089687C" w:rsidRDefault="0074546B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3D237F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期</w:t>
      </w:r>
      <w:r w:rsidR="00F57A94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中</w:t>
      </w:r>
      <w:r w:rsidRPr="003D237F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考試週的</w:t>
      </w:r>
      <w:r w:rsidR="005F5FC2" w:rsidRPr="003D237F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教室</w:t>
      </w:r>
      <w:r w:rsidR="005F5FC2" w:rsidRPr="003D237F">
        <w:rPr>
          <w:rFonts w:cs="新細明體" w:hint="eastAsia"/>
          <w:b/>
          <w:color w:val="FF0000"/>
          <w:kern w:val="0"/>
          <w:sz w:val="22"/>
          <w:shd w:val="pct15" w:color="auto" w:fill="FFFFFF"/>
        </w:rPr>
        <w:t>可能有異動</w:t>
      </w:r>
      <w:r w:rsidR="005F5FC2" w:rsidRPr="00EB2C97">
        <w:rPr>
          <w:rFonts w:cs="新細明體" w:hint="eastAsia"/>
          <w:b/>
          <w:color w:val="000000" w:themeColor="text1"/>
          <w:kern w:val="0"/>
          <w:sz w:val="22"/>
        </w:rPr>
        <w:t>(</w:t>
      </w:r>
      <w:r w:rsidR="005F5FC2" w:rsidRPr="00EB2C97">
        <w:rPr>
          <w:rFonts w:cs="新細明體" w:hint="eastAsia"/>
          <w:b/>
          <w:color w:val="000000" w:themeColor="text1"/>
          <w:kern w:val="0"/>
          <w:sz w:val="22"/>
        </w:rPr>
        <w:t>與原上課教室不同</w:t>
      </w:r>
      <w:r w:rsidR="005F5FC2" w:rsidRPr="00EB2C97">
        <w:rPr>
          <w:rFonts w:cs="新細明體" w:hint="eastAsia"/>
          <w:b/>
          <w:color w:val="000000" w:themeColor="text1"/>
          <w:kern w:val="0"/>
          <w:sz w:val="22"/>
        </w:rPr>
        <w:t>)</w:t>
      </w:r>
      <w:r w:rsidR="005F5FC2" w:rsidRPr="003D237F">
        <w:rPr>
          <w:rFonts w:cs="新細明體" w:hint="eastAsia"/>
          <w:b/>
          <w:color w:val="000000" w:themeColor="text1"/>
          <w:kern w:val="0"/>
          <w:sz w:val="22"/>
        </w:rPr>
        <w:t>，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而課程為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3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小時之科目，考試時間可能會因教室不夠、而作彈性調整，例如早上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1,2,3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節之課程，可能安排在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10:10</w:t>
      </w:r>
      <w:r w:rsidRPr="003D237F">
        <w:rPr>
          <w:rFonts w:cs="新細明體" w:hint="eastAsia"/>
          <w:b/>
          <w:color w:val="000000" w:themeColor="text1"/>
          <w:kern w:val="0"/>
          <w:sz w:val="22"/>
        </w:rPr>
        <w:t>才考試</w:t>
      </w:r>
      <w:r w:rsidRPr="00EB2C97">
        <w:rPr>
          <w:rFonts w:cs="新細明體" w:hint="eastAsia"/>
          <w:b/>
          <w:color w:val="FF0000"/>
          <w:kern w:val="0"/>
          <w:sz w:val="22"/>
        </w:rPr>
        <w:t>，請</w:t>
      </w:r>
      <w:r w:rsidRPr="00575431">
        <w:rPr>
          <w:rFonts w:ascii="Verdana" w:eastAsia="新細明體" w:hAnsi="Verdana" w:cs="新細明體" w:hint="eastAsia"/>
          <w:b/>
          <w:color w:val="FF0000"/>
          <w:kern w:val="0"/>
          <w:sz w:val="22"/>
        </w:rPr>
        <w:t>同學</w:t>
      </w:r>
      <w:r w:rsidRPr="00EB2C97">
        <w:rPr>
          <w:rFonts w:cs="新細明體" w:hint="eastAsia"/>
          <w:b/>
          <w:color w:val="FF0000"/>
          <w:kern w:val="0"/>
          <w:sz w:val="22"/>
        </w:rPr>
        <w:t>多加留意</w:t>
      </w:r>
      <w:r>
        <w:rPr>
          <w:rFonts w:cs="新細明體" w:hint="eastAsia"/>
          <w:b/>
          <w:color w:val="FF0000"/>
          <w:kern w:val="0"/>
          <w:sz w:val="22"/>
        </w:rPr>
        <w:t>並</w:t>
      </w:r>
      <w:r w:rsidRPr="0007465B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務必上網查</w:t>
      </w:r>
      <w:r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閱</w:t>
      </w:r>
      <w:r w:rsidRPr="00EB32C9">
        <w:rPr>
          <w:rFonts w:ascii="Verdana" w:eastAsia="新細明體" w:hAnsi="Verdana" w:cs="新細明體" w:hint="eastAsia"/>
          <w:b/>
          <w:color w:val="FF0000"/>
          <w:kern w:val="0"/>
          <w:sz w:val="22"/>
          <w:shd w:val="pct15" w:color="auto" w:fill="FFFFFF"/>
        </w:rPr>
        <w:t>試程</w:t>
      </w:r>
      <w:r w:rsidRPr="00EB2C97">
        <w:rPr>
          <w:rFonts w:cs="新細明體" w:hint="eastAsia"/>
          <w:kern w:val="0"/>
          <w:sz w:val="22"/>
        </w:rPr>
        <w:t>。</w:t>
      </w:r>
    </w:p>
    <w:p w:rsidR="00B86211" w:rsidRPr="0089687C" w:rsidRDefault="00B86211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B86211">
        <w:rPr>
          <w:rFonts w:ascii="Verdana" w:eastAsia="新細明體" w:hAnsi="Verdana" w:cs="新細明體"/>
          <w:color w:val="FF0000"/>
          <w:kern w:val="0"/>
          <w:sz w:val="22"/>
        </w:rPr>
        <w:t>考試日期：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10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6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年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11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月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13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日至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11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月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1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7</w:t>
      </w:r>
      <w:r w:rsidRPr="00B86211">
        <w:rPr>
          <w:rFonts w:ascii="Verdana" w:eastAsia="新細明體" w:hAnsi="Verdana" w:cs="新細明體"/>
          <w:color w:val="FF0000"/>
          <w:kern w:val="0"/>
          <w:sz w:val="22"/>
          <w:shd w:val="clear" w:color="auto" w:fill="FFFF00"/>
        </w:rPr>
        <w:t>日</w:t>
      </w:r>
      <w:r w:rsidR="00EA6CE5">
        <w:rPr>
          <w:rFonts w:ascii="Verdana" w:eastAsia="新細明體" w:hAnsi="Verdana" w:cs="新細明體" w:hint="eastAsia"/>
          <w:color w:val="FF0000"/>
          <w:kern w:val="0"/>
          <w:sz w:val="22"/>
          <w:shd w:val="clear" w:color="auto" w:fill="FFFF00"/>
        </w:rPr>
        <w:t>。</w:t>
      </w:r>
    </w:p>
    <w:p w:rsidR="009E649F" w:rsidRPr="00B86211" w:rsidRDefault="009E649F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89687C">
        <w:rPr>
          <w:rFonts w:ascii="新細明" w:eastAsia="新細明" w:hAnsi="新細明體" w:cs="新細明體" w:hint="eastAsia"/>
          <w:kern w:val="0"/>
          <w:sz w:val="22"/>
        </w:rPr>
        <w:t>學生應照規定時間參加考試，遲到十五分鐘後，不得參加該科考試，如該科目該次考試時間僅三十分鐘，遲到一律不准入場(例如大</w:t>
      </w:r>
      <w:proofErr w:type="gramStart"/>
      <w:r w:rsidRPr="0089687C">
        <w:rPr>
          <w:rFonts w:ascii="新細明" w:eastAsia="新細明" w:hAnsi="新細明體" w:cs="新細明體" w:hint="eastAsia"/>
          <w:kern w:val="0"/>
          <w:sz w:val="22"/>
        </w:rPr>
        <w:t>一</w:t>
      </w:r>
      <w:proofErr w:type="gramEnd"/>
      <w:r w:rsidRPr="0089687C">
        <w:rPr>
          <w:rFonts w:ascii="新細明" w:eastAsia="新細明" w:hAnsi="新細明體" w:cs="新細明體" w:hint="eastAsia"/>
          <w:kern w:val="0"/>
          <w:sz w:val="22"/>
        </w:rPr>
        <w:t>英聽)。</w:t>
      </w:r>
    </w:p>
    <w:p w:rsidR="00362659" w:rsidRPr="00362659" w:rsidRDefault="00B86211" w:rsidP="00362659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華康正顏楷體W7" w:eastAsia="華康正顏楷體W7" w:hAnsi="Verdana" w:cs="新細明體"/>
          <w:color w:val="000000"/>
          <w:kern w:val="0"/>
          <w:sz w:val="22"/>
        </w:rPr>
      </w:pPr>
      <w:r w:rsidRPr="00362659">
        <w:rPr>
          <w:rFonts w:ascii="Verdana" w:eastAsia="新細明體" w:hAnsi="Verdana" w:cs="新細明體"/>
          <w:color w:val="666666"/>
          <w:kern w:val="0"/>
          <w:sz w:val="22"/>
        </w:rPr>
        <w:t>筆試時間對照：</w:t>
      </w:r>
    </w:p>
    <w:tbl>
      <w:tblPr>
        <w:tblW w:w="7500" w:type="dxa"/>
        <w:tblCellSpacing w:w="0" w:type="dxa"/>
        <w:tblInd w:w="85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201"/>
        <w:gridCol w:w="1378"/>
        <w:gridCol w:w="1476"/>
        <w:gridCol w:w="1476"/>
        <w:gridCol w:w="1476"/>
      </w:tblGrid>
      <w:tr w:rsidR="003C2C54" w:rsidRPr="0089687C" w:rsidTr="00D7535A">
        <w:trPr>
          <w:tblCellSpacing w:w="0" w:type="dxa"/>
        </w:trPr>
        <w:tc>
          <w:tcPr>
            <w:tcW w:w="4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節次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第一節</w:t>
            </w:r>
          </w:p>
        </w:tc>
        <w:tc>
          <w:tcPr>
            <w:tcW w:w="13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第二節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第三節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第四節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第五節</w:t>
            </w:r>
          </w:p>
        </w:tc>
      </w:tr>
      <w:tr w:rsidR="003C2C54" w:rsidRPr="0089687C" w:rsidTr="00D7535A">
        <w:trPr>
          <w:tblCellSpacing w:w="0" w:type="dxa"/>
        </w:trPr>
        <w:tc>
          <w:tcPr>
            <w:tcW w:w="49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12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8:30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|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9:50</w:t>
            </w:r>
          </w:p>
        </w:tc>
        <w:tc>
          <w:tcPr>
            <w:tcW w:w="13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10:10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|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11:30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13:30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|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14:50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15:10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|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14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16:40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|</w:t>
            </w:r>
          </w:p>
          <w:p w:rsidR="003C2C54" w:rsidRPr="0089687C" w:rsidRDefault="003C2C54" w:rsidP="00D7535A">
            <w:pPr>
              <w:widowControl/>
              <w:wordWrap w:val="0"/>
              <w:jc w:val="center"/>
              <w:rPr>
                <w:rFonts w:ascii="華康正顏楷體W7" w:eastAsia="華康正顏楷體W7" w:hAnsi="Verdana" w:cs="新細明體"/>
                <w:color w:val="000000"/>
                <w:kern w:val="0"/>
                <w:sz w:val="22"/>
              </w:rPr>
            </w:pPr>
            <w:r w:rsidRPr="0089687C">
              <w:rPr>
                <w:rFonts w:ascii="華康正顏楷體W7" w:eastAsia="華康正顏楷體W7" w:hAnsi="Verdana" w:cs="新細明體" w:hint="eastAsia"/>
                <w:color w:val="000000"/>
                <w:kern w:val="0"/>
                <w:sz w:val="22"/>
              </w:rPr>
              <w:t>18:00</w:t>
            </w:r>
          </w:p>
        </w:tc>
      </w:tr>
    </w:tbl>
    <w:p w:rsidR="00B86211" w:rsidRPr="00B86211" w:rsidRDefault="009E649F" w:rsidP="00B86211">
      <w:pPr>
        <w:widowControl/>
        <w:numPr>
          <w:ilvl w:val="0"/>
          <w:numId w:val="1"/>
        </w:numPr>
        <w:shd w:val="clear" w:color="auto" w:fill="FFFFFF"/>
        <w:wordWrap w:val="0"/>
        <w:spacing w:before="100" w:beforeAutospacing="1" w:after="100" w:afterAutospacing="1" w:line="300" w:lineRule="atLeast"/>
        <w:ind w:left="1095"/>
        <w:rPr>
          <w:rFonts w:ascii="Verdana" w:eastAsia="新細明體" w:hAnsi="Verdana" w:cs="新細明體"/>
          <w:color w:val="666666"/>
          <w:kern w:val="0"/>
          <w:sz w:val="22"/>
        </w:rPr>
      </w:pPr>
      <w:r w:rsidRPr="0089687C">
        <w:rPr>
          <w:rFonts w:ascii="新細明" w:eastAsia="新細明" w:hAnsi="新細明體" w:cs="新細明體" w:hint="eastAsia"/>
          <w:b/>
          <w:kern w:val="0"/>
          <w:sz w:val="22"/>
        </w:rPr>
        <w:t>『照常上課』及『技術考試』依照原上課時間</w:t>
      </w:r>
      <w:r w:rsidRPr="0089687C">
        <w:rPr>
          <w:rFonts w:ascii="新細明" w:eastAsia="新細明" w:hAnsi="新細明體" w:cs="新細明體" w:hint="eastAsia"/>
          <w:kern w:val="0"/>
          <w:sz w:val="22"/>
        </w:rPr>
        <w:t>。</w:t>
      </w:r>
    </w:p>
    <w:p w:rsidR="0089687C" w:rsidRPr="00602A3F" w:rsidRDefault="0089687C" w:rsidP="0074546B">
      <w:pPr>
        <w:widowControl/>
        <w:numPr>
          <w:ilvl w:val="0"/>
          <w:numId w:val="1"/>
        </w:numPr>
        <w:shd w:val="clear" w:color="auto" w:fill="FFFFFF"/>
        <w:wordWrap w:val="0"/>
        <w:spacing w:beforeLines="50" w:before="180"/>
        <w:ind w:left="1094" w:hanging="357"/>
        <w:rPr>
          <w:rFonts w:asciiTheme="minorEastAsia" w:hAnsiTheme="minorEastAsia" w:cs="新細明體"/>
          <w:b/>
          <w:bCs/>
          <w:color w:val="000000"/>
          <w:kern w:val="0"/>
          <w:sz w:val="22"/>
        </w:rPr>
      </w:pPr>
      <w:r w:rsidRPr="00602A3F">
        <w:rPr>
          <w:rFonts w:asciiTheme="minorEastAsia" w:hAnsiTheme="minorEastAsia" w:cs="新細明體" w:hint="eastAsia"/>
          <w:b/>
          <w:bCs/>
          <w:color w:val="000000"/>
          <w:kern w:val="0"/>
          <w:sz w:val="22"/>
        </w:rPr>
        <w:t xml:space="preserve">集中考試請假方式（適用筆試及技術考試）： </w:t>
      </w:r>
    </w:p>
    <w:p w:rsidR="0089687C" w:rsidRPr="0089687C" w:rsidRDefault="008E7C38" w:rsidP="008E7C38">
      <w:pPr>
        <w:widowControl/>
        <w:numPr>
          <w:ilvl w:val="1"/>
          <w:numId w:val="5"/>
        </w:numPr>
        <w:tabs>
          <w:tab w:val="clear" w:pos="1070"/>
        </w:tabs>
        <w:ind w:left="1456" w:hanging="322"/>
        <w:rPr>
          <w:rFonts w:asciiTheme="minorEastAsia" w:hAnsiTheme="minorEastAsia" w:cs="新細明體"/>
          <w:color w:val="000000"/>
          <w:kern w:val="0"/>
          <w:sz w:val="22"/>
        </w:rPr>
      </w:pPr>
      <w:r w:rsidRPr="007449CF">
        <w:rPr>
          <w:rFonts w:ascii="標楷體" w:eastAsia="標楷體" w:hAnsi="標楷體" w:cs="DFKaiShu-SB-Estd-BF" w:hint="eastAsia"/>
          <w:szCs w:val="24"/>
        </w:rPr>
        <w:t>期中、期末考試請假須</w:t>
      </w:r>
      <w:r w:rsidRPr="00247827">
        <w:rPr>
          <w:rFonts w:ascii="標楷體" w:eastAsia="標楷體" w:hAnsi="標楷體" w:cs="DFKaiShu-SB-Estd-BF" w:hint="eastAsia"/>
          <w:color w:val="FF0000"/>
          <w:szCs w:val="24"/>
        </w:rPr>
        <w:t>符合考試請假辦法第六條之規定，</w:t>
      </w:r>
      <w:r w:rsidRPr="00CB37B8">
        <w:rPr>
          <w:rFonts w:ascii="標楷體" w:eastAsia="標楷體" w:hAnsi="標楷體" w:cs="DFKaiShu-SB-Estd-BF" w:hint="eastAsia"/>
          <w:color w:val="000000" w:themeColor="text1"/>
          <w:szCs w:val="24"/>
        </w:rPr>
        <w:t>至校務資訊系統申請，</w:t>
      </w:r>
      <w:r w:rsidRPr="00CB37B8">
        <w:rPr>
          <w:rFonts w:ascii="標楷體" w:eastAsia="標楷體" w:hAnsi="標楷體" w:cs="DFKaiShu-SB-Estd-BF" w:hint="eastAsia"/>
          <w:color w:val="FF0000"/>
          <w:szCs w:val="24"/>
        </w:rPr>
        <w:t>列印請假單並檢具證明文件（有關證明文件請參考本辦法第六項規定）於三日內（含考試當日）</w:t>
      </w:r>
      <w:r w:rsidRPr="003B7989">
        <w:rPr>
          <w:rFonts w:ascii="標楷體" w:eastAsia="標楷體" w:hAnsi="標楷體" w:cs="DFKaiShu-SB-Estd-BF" w:hint="eastAsia"/>
          <w:szCs w:val="24"/>
        </w:rPr>
        <w:t>向有關單位辦理，並將</w:t>
      </w:r>
      <w:proofErr w:type="gramStart"/>
      <w:r w:rsidRPr="003B7989">
        <w:rPr>
          <w:rFonts w:ascii="標楷體" w:eastAsia="標楷體" w:hAnsi="標楷體" w:cs="DFKaiShu-SB-Estd-BF" w:hint="eastAsia"/>
          <w:szCs w:val="24"/>
        </w:rPr>
        <w:t>請假單繳回</w:t>
      </w:r>
      <w:proofErr w:type="gramEnd"/>
      <w:r w:rsidRPr="003B7989">
        <w:rPr>
          <w:rFonts w:ascii="標楷體" w:eastAsia="標楷體" w:hAnsi="標楷體" w:cs="DFKaiShu-SB-Estd-BF" w:hint="eastAsia"/>
          <w:szCs w:val="24"/>
        </w:rPr>
        <w:t>所屬教務單位</w:t>
      </w:r>
      <w:r>
        <w:rPr>
          <w:rFonts w:ascii="標楷體" w:eastAsia="標楷體" w:hAnsi="標楷體" w:cs="DFKaiShu-SB-Estd-BF" w:hint="eastAsia"/>
          <w:szCs w:val="24"/>
        </w:rPr>
        <w:t>，</w:t>
      </w:r>
      <w:r w:rsidRPr="00247827">
        <w:rPr>
          <w:rFonts w:ascii="標楷體" w:eastAsia="標楷體" w:hAnsi="標楷體" w:cs="DFKaiShu-SB-Estd-BF" w:hint="eastAsia"/>
          <w:color w:val="FF0000"/>
          <w:szCs w:val="24"/>
        </w:rPr>
        <w:t>再至系統查詢顯示核准後</w:t>
      </w:r>
      <w:r w:rsidRPr="00CB37B8">
        <w:rPr>
          <w:rFonts w:ascii="標楷體" w:eastAsia="標楷體" w:hAnsi="標楷體" w:cs="DFKaiShu-SB-Estd-BF" w:hint="eastAsia"/>
          <w:color w:val="FF0000"/>
          <w:szCs w:val="24"/>
        </w:rPr>
        <w:t>方稱完成請假手續</w:t>
      </w:r>
      <w:r w:rsidRPr="003B7989">
        <w:rPr>
          <w:rFonts w:ascii="標楷體" w:eastAsia="標楷體" w:hAnsi="標楷體" w:cs="DFKaiShu-SB-Estd-BF" w:hint="eastAsia"/>
          <w:szCs w:val="24"/>
        </w:rPr>
        <w:t>，准予補考。</w:t>
      </w:r>
      <w:r w:rsidR="0089687C"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</w:p>
    <w:p w:rsidR="0089687C" w:rsidRPr="0089687C" w:rsidRDefault="0089687C" w:rsidP="0083233B">
      <w:pPr>
        <w:widowControl/>
        <w:numPr>
          <w:ilvl w:val="1"/>
          <w:numId w:val="5"/>
        </w:numPr>
        <w:ind w:firstLine="68"/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系統開放時間：</w:t>
      </w:r>
      <w:r w:rsidR="00862727" w:rsidRPr="0074546B">
        <w:rPr>
          <w:rFonts w:ascii="Verdana" w:hAnsi="Verdana" w:cs="新細明體"/>
          <w:color w:val="FF0000"/>
          <w:kern w:val="0"/>
          <w:sz w:val="22"/>
        </w:rPr>
        <w:t>10</w:t>
      </w:r>
      <w:r w:rsidR="00183DDD">
        <w:rPr>
          <w:rFonts w:ascii="Verdana" w:hAnsi="Verdana" w:cs="新細明體" w:hint="eastAsia"/>
          <w:color w:val="FF0000"/>
          <w:kern w:val="0"/>
          <w:sz w:val="22"/>
        </w:rPr>
        <w:t>6</w:t>
      </w:r>
      <w:r w:rsidRPr="0074546B">
        <w:rPr>
          <w:rFonts w:ascii="Verdana" w:hAnsi="Verdana" w:cs="新細明體"/>
          <w:color w:val="FF0000"/>
          <w:kern w:val="0"/>
          <w:sz w:val="22"/>
        </w:rPr>
        <w:t>年</w:t>
      </w:r>
      <w:r w:rsidR="00DF6C0F">
        <w:rPr>
          <w:rFonts w:ascii="Verdana" w:hAnsi="Verdana" w:cs="新細明體" w:hint="eastAsia"/>
          <w:color w:val="FF0000"/>
          <w:kern w:val="0"/>
          <w:sz w:val="22"/>
        </w:rPr>
        <w:t>1</w:t>
      </w:r>
      <w:r w:rsidR="005D2F74">
        <w:rPr>
          <w:rFonts w:ascii="Verdana" w:hAnsi="Verdana" w:cs="新細明體" w:hint="eastAsia"/>
          <w:color w:val="FF0000"/>
          <w:kern w:val="0"/>
          <w:sz w:val="22"/>
        </w:rPr>
        <w:t>0</w:t>
      </w:r>
      <w:r w:rsidRPr="0074546B">
        <w:rPr>
          <w:rFonts w:ascii="Verdana" w:hAnsi="Verdana" w:cs="新細明體"/>
          <w:color w:val="FF0000"/>
          <w:kern w:val="0"/>
          <w:sz w:val="22"/>
        </w:rPr>
        <w:t>月</w:t>
      </w:r>
      <w:r w:rsidR="00183DDD">
        <w:rPr>
          <w:rFonts w:ascii="Verdana" w:hAnsi="Verdana" w:cs="新細明體" w:hint="eastAsia"/>
          <w:color w:val="FF0000"/>
          <w:kern w:val="0"/>
          <w:sz w:val="22"/>
        </w:rPr>
        <w:t>30</w:t>
      </w:r>
      <w:r w:rsidRPr="0074546B">
        <w:rPr>
          <w:rFonts w:ascii="Verdana" w:hAnsi="Verdana" w:cs="新細明體"/>
          <w:color w:val="FF0000"/>
          <w:kern w:val="0"/>
          <w:sz w:val="22"/>
        </w:rPr>
        <w:t>日至</w:t>
      </w:r>
      <w:r w:rsidRPr="0074546B">
        <w:rPr>
          <w:rFonts w:ascii="Verdana" w:hAnsi="Verdana" w:cs="新細明體"/>
          <w:color w:val="FF0000"/>
          <w:kern w:val="0"/>
          <w:sz w:val="22"/>
        </w:rPr>
        <w:t>10</w:t>
      </w:r>
      <w:r w:rsidR="00183DDD">
        <w:rPr>
          <w:rFonts w:ascii="Verdana" w:hAnsi="Verdana" w:cs="新細明體" w:hint="eastAsia"/>
          <w:color w:val="FF0000"/>
          <w:kern w:val="0"/>
          <w:sz w:val="22"/>
        </w:rPr>
        <w:t>6</w:t>
      </w:r>
      <w:r w:rsidRPr="0074546B">
        <w:rPr>
          <w:rFonts w:ascii="Verdana" w:hAnsi="Verdana" w:cs="新細明體"/>
          <w:color w:val="FF0000"/>
          <w:kern w:val="0"/>
          <w:sz w:val="22"/>
        </w:rPr>
        <w:t>年</w:t>
      </w:r>
      <w:r w:rsidR="00DF6C0F">
        <w:rPr>
          <w:rFonts w:ascii="Verdana" w:hAnsi="Verdana" w:cs="新細明體" w:hint="eastAsia"/>
          <w:color w:val="FF0000"/>
          <w:kern w:val="0"/>
          <w:sz w:val="22"/>
        </w:rPr>
        <w:t>11</w:t>
      </w:r>
      <w:r w:rsidRPr="0074546B">
        <w:rPr>
          <w:rFonts w:ascii="Verdana" w:hAnsi="Verdana" w:cs="新細明體"/>
          <w:color w:val="FF0000"/>
          <w:kern w:val="0"/>
          <w:sz w:val="22"/>
        </w:rPr>
        <w:t>月</w:t>
      </w:r>
      <w:r w:rsidR="00183DDD">
        <w:rPr>
          <w:rFonts w:ascii="Verdana" w:hAnsi="Verdana" w:cs="新細明體" w:hint="eastAsia"/>
          <w:color w:val="FF0000"/>
          <w:kern w:val="0"/>
          <w:sz w:val="22"/>
        </w:rPr>
        <w:t>21</w:t>
      </w:r>
      <w:r w:rsidRPr="0074546B">
        <w:rPr>
          <w:rFonts w:ascii="Verdana" w:hAnsi="Verdana" w:cs="新細明體"/>
          <w:color w:val="FF0000"/>
          <w:kern w:val="0"/>
          <w:sz w:val="22"/>
        </w:rPr>
        <w:t>日</w:t>
      </w:r>
      <w:r w:rsidRPr="0074546B">
        <w:rPr>
          <w:rFonts w:ascii="Verdana" w:hAnsi="Verdana" w:cs="新細明體"/>
          <w:color w:val="000000"/>
          <w:kern w:val="0"/>
          <w:sz w:val="22"/>
        </w:rPr>
        <w:t>。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</w:p>
    <w:p w:rsidR="0089687C" w:rsidRPr="0089687C" w:rsidRDefault="0089687C" w:rsidP="0083233B">
      <w:pPr>
        <w:widowControl/>
        <w:numPr>
          <w:ilvl w:val="1"/>
          <w:numId w:val="5"/>
        </w:numPr>
        <w:ind w:firstLine="68"/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申請表收件時間：</w:t>
      </w:r>
      <w:r w:rsidRPr="0089687C">
        <w:rPr>
          <w:rFonts w:asciiTheme="minorEastAsia" w:hAnsiTheme="minorEastAsia" w:cs="新細明體" w:hint="eastAsia"/>
          <w:b/>
          <w:bCs/>
          <w:color w:val="FF0000"/>
          <w:kern w:val="0"/>
          <w:sz w:val="22"/>
        </w:rPr>
        <w:t>依該科目考試日期起算三日內</w:t>
      </w:r>
      <w:r w:rsidRPr="00946293">
        <w:rPr>
          <w:rFonts w:asciiTheme="minorEastAsia" w:hAnsiTheme="minorEastAsia" w:cs="新細明體" w:hint="eastAsia"/>
          <w:b/>
          <w:bCs/>
          <w:color w:val="FF0000"/>
          <w:kern w:val="0"/>
          <w:sz w:val="22"/>
          <w:u w:val="single"/>
          <w:shd w:val="pct15" w:color="auto" w:fill="FFFFFF"/>
        </w:rPr>
        <w:t>（含考試當日）</w:t>
      </w:r>
      <w:r w:rsidRPr="0089687C">
        <w:rPr>
          <w:rFonts w:asciiTheme="minorEastAsia" w:hAnsiTheme="minorEastAsia" w:cs="新細明體" w:hint="eastAsia"/>
          <w:b/>
          <w:bCs/>
          <w:color w:val="FF0000"/>
          <w:kern w:val="0"/>
          <w:sz w:val="22"/>
        </w:rPr>
        <w:t>截止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。 </w:t>
      </w:r>
    </w:p>
    <w:p w:rsidR="0089687C" w:rsidRPr="0089687C" w:rsidRDefault="0089687C" w:rsidP="00347FB3">
      <w:pPr>
        <w:widowControl/>
        <w:numPr>
          <w:ilvl w:val="1"/>
          <w:numId w:val="5"/>
        </w:numPr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>詳細規定請查閱</w:t>
      </w:r>
      <w:hyperlink r:id="rId9" w:history="1">
        <w:r w:rsidRPr="00347FB3">
          <w:rPr>
            <w:rStyle w:val="a7"/>
            <w:rFonts w:asciiTheme="minorEastAsia" w:hAnsiTheme="minorEastAsia" w:cs="新細明體" w:hint="eastAsia"/>
            <w:kern w:val="0"/>
            <w:sz w:val="22"/>
          </w:rPr>
          <w:t>「學生期中、期末考試請假辦法」</w:t>
        </w:r>
      </w:hyperlink>
      <w:r w:rsidR="00E30510">
        <w:rPr>
          <w:rFonts w:asciiTheme="minorEastAsia" w:hAnsiTheme="minorEastAsia" w:cs="新細明體" w:hint="eastAsia"/>
          <w:color w:val="0000FF"/>
          <w:kern w:val="0"/>
          <w:sz w:val="22"/>
        </w:rPr>
        <w:t>(106.6.6教務會議修正)</w:t>
      </w:r>
      <w:r w:rsidR="00347FB3" w:rsidRPr="00347FB3">
        <w:rPr>
          <w:rFonts w:asciiTheme="minorEastAsia" w:hAnsiTheme="minorEastAsia" w:cs="新細明體" w:hint="eastAsia"/>
          <w:color w:val="0000FF"/>
          <w:kern w:val="0"/>
          <w:sz w:val="22"/>
        </w:rPr>
        <w:t>。</w:t>
      </w: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 </w:t>
      </w:r>
    </w:p>
    <w:p w:rsidR="0089687C" w:rsidRDefault="0089687C" w:rsidP="0083233B">
      <w:pPr>
        <w:widowControl/>
        <w:numPr>
          <w:ilvl w:val="1"/>
          <w:numId w:val="5"/>
        </w:numPr>
        <w:ind w:firstLine="68"/>
        <w:rPr>
          <w:rFonts w:asciiTheme="minorEastAsia" w:hAnsiTheme="minorEastAsia" w:cs="新細明體"/>
          <w:color w:val="000000"/>
          <w:kern w:val="0"/>
          <w:sz w:val="22"/>
        </w:rPr>
      </w:pPr>
      <w:r w:rsidRPr="0089687C">
        <w:rPr>
          <w:rFonts w:asciiTheme="minorEastAsia" w:hAnsiTheme="minorEastAsia" w:cs="新細明體" w:hint="eastAsia"/>
          <w:color w:val="000000"/>
          <w:kern w:val="0"/>
          <w:sz w:val="22"/>
        </w:rPr>
        <w:t xml:space="preserve">照常上課者請依一般上課請假方式請假。 </w:t>
      </w:r>
    </w:p>
    <w:p w:rsidR="0074546B" w:rsidRPr="0089687C" w:rsidRDefault="00AA0482" w:rsidP="00AA0482">
      <w:pPr>
        <w:widowControl/>
        <w:numPr>
          <w:ilvl w:val="0"/>
          <w:numId w:val="1"/>
        </w:numPr>
        <w:shd w:val="clear" w:color="auto" w:fill="FFFFFF"/>
        <w:wordWrap w:val="0"/>
        <w:spacing w:beforeLines="50" w:before="180"/>
        <w:ind w:left="1094" w:hanging="357"/>
        <w:rPr>
          <w:rFonts w:asciiTheme="minorEastAsia" w:hAnsiTheme="minorEastAsia" w:cs="新細明體"/>
          <w:color w:val="000000"/>
          <w:kern w:val="0"/>
          <w:sz w:val="22"/>
        </w:rPr>
      </w:pP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考試</w:t>
      </w:r>
      <w:proofErr w:type="gramStart"/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衝</w:t>
      </w:r>
      <w:proofErr w:type="gramEnd"/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堂者：請於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10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</w:rPr>
        <w:t>10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30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-10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6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183DDD">
        <w:rPr>
          <w:rFonts w:ascii="Verdana" w:eastAsia="新細明體" w:hAnsi="Verdana" w:cs="新細明體" w:hint="eastAsia"/>
          <w:color w:val="FF0000"/>
          <w:kern w:val="0"/>
          <w:sz w:val="22"/>
        </w:rPr>
        <w:t>1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</w:rPr>
        <w:t>1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/</w:t>
      </w:r>
      <w:r w:rsidR="00DF6C0F">
        <w:rPr>
          <w:rFonts w:ascii="Verdana" w:eastAsia="新細明體" w:hAnsi="Verdana" w:cs="新細明體" w:hint="eastAsia"/>
          <w:color w:val="FF0000"/>
          <w:kern w:val="0"/>
          <w:sz w:val="22"/>
        </w:rPr>
        <w:t>2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至</w:t>
      </w:r>
      <w:r w:rsidRPr="00650BF2">
        <w:rPr>
          <w:rFonts w:ascii="Verdana" w:eastAsia="新細明體" w:hAnsi="Verdana" w:cs="新細明體" w:hint="eastAsia"/>
          <w:color w:val="FF0000"/>
          <w:kern w:val="0"/>
          <w:sz w:val="22"/>
        </w:rPr>
        <w:t>教務處</w:t>
      </w:r>
      <w:r w:rsidR="00DF6C0F">
        <w:rPr>
          <w:rFonts w:asciiTheme="minorEastAsia" w:hAnsiTheme="minorEastAsia" w:cs="新細明體" w:hint="eastAsia"/>
          <w:color w:val="000000"/>
          <w:kern w:val="0"/>
          <w:sz w:val="22"/>
        </w:rPr>
        <w:t>註冊</w:t>
      </w:r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課</w:t>
      </w:r>
      <w:proofErr w:type="gramStart"/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務</w:t>
      </w:r>
      <w:proofErr w:type="gramEnd"/>
      <w:r w:rsidRPr="00650BF2">
        <w:rPr>
          <w:rFonts w:ascii="Verdana" w:eastAsia="新細明體" w:hAnsi="Verdana" w:cs="新細明體"/>
          <w:color w:val="FF0000"/>
          <w:kern w:val="0"/>
          <w:sz w:val="22"/>
        </w:rPr>
        <w:t>一組登記。</w:t>
      </w:r>
    </w:p>
    <w:p w:rsidR="00E90304" w:rsidRPr="00650BF2" w:rsidRDefault="008F48C0" w:rsidP="00AA0482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wordWrap w:val="0"/>
        <w:spacing w:before="100" w:beforeAutospacing="1" w:after="100" w:afterAutospacing="1" w:line="300" w:lineRule="atLeast"/>
        <w:ind w:left="1095"/>
      </w:pPr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lastRenderedPageBreak/>
        <w:t>身心障礙</w:t>
      </w:r>
      <w:r w:rsidRPr="00DF6C0F">
        <w:rPr>
          <w:rFonts w:asciiTheme="minorEastAsia" w:hAnsiTheme="minorEastAsia" w:cs="新細明體"/>
          <w:color w:val="000000"/>
          <w:kern w:val="0"/>
          <w:sz w:val="22"/>
        </w:rPr>
        <w:t>(</w:t>
      </w:r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含行動不便</w:t>
      </w:r>
      <w:r w:rsidRPr="00DF6C0F">
        <w:rPr>
          <w:rFonts w:asciiTheme="minorEastAsia" w:hAnsiTheme="minorEastAsia" w:cs="新細明體"/>
          <w:color w:val="000000"/>
          <w:kern w:val="0"/>
          <w:sz w:val="22"/>
        </w:rPr>
        <w:t>)</w:t>
      </w:r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考生如需提供考場特殊服務，請於考試</w:t>
      </w:r>
      <w:proofErr w:type="gramStart"/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週</w:t>
      </w:r>
      <w:proofErr w:type="gramEnd"/>
      <w:r w:rsidRPr="00DF6C0F">
        <w:rPr>
          <w:rFonts w:asciiTheme="minorEastAsia" w:hAnsiTheme="minorEastAsia" w:cs="新細明體" w:hint="eastAsia"/>
          <w:color w:val="FF0000"/>
          <w:kern w:val="0"/>
          <w:sz w:val="22"/>
        </w:rPr>
        <w:t>前二</w:t>
      </w:r>
      <w:proofErr w:type="gramStart"/>
      <w:r w:rsidRPr="00DF6C0F">
        <w:rPr>
          <w:rFonts w:asciiTheme="minorEastAsia" w:hAnsiTheme="minorEastAsia" w:cs="新細明體" w:hint="eastAsia"/>
          <w:color w:val="FF0000"/>
          <w:kern w:val="0"/>
          <w:sz w:val="22"/>
        </w:rPr>
        <w:t>週</w:t>
      </w:r>
      <w:proofErr w:type="gramEnd"/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至課</w:t>
      </w:r>
      <w:proofErr w:type="gramStart"/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務</w:t>
      </w:r>
      <w:proofErr w:type="gramEnd"/>
      <w:r w:rsidRPr="00DF6C0F">
        <w:rPr>
          <w:rFonts w:asciiTheme="minorEastAsia" w:hAnsiTheme="minorEastAsia" w:cs="新細明體" w:hint="eastAsia"/>
          <w:color w:val="000000"/>
          <w:kern w:val="0"/>
          <w:sz w:val="22"/>
        </w:rPr>
        <w:t>單位提出申請。</w:t>
      </w:r>
    </w:p>
    <w:sectPr w:rsidR="00E90304" w:rsidRPr="00650BF2" w:rsidSect="004D12A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DF" w:rsidRDefault="00C502DF" w:rsidP="00C502DF">
      <w:r>
        <w:separator/>
      </w:r>
    </w:p>
  </w:endnote>
  <w:endnote w:type="continuationSeparator" w:id="0">
    <w:p w:rsidR="00C502DF" w:rsidRDefault="00C502DF" w:rsidP="00C5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DF" w:rsidRDefault="00C502DF" w:rsidP="00C502DF">
      <w:r>
        <w:separator/>
      </w:r>
    </w:p>
  </w:footnote>
  <w:footnote w:type="continuationSeparator" w:id="0">
    <w:p w:rsidR="00C502DF" w:rsidRDefault="00C502DF" w:rsidP="00C5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B23"/>
    <w:multiLevelType w:val="multilevel"/>
    <w:tmpl w:val="282EC14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ascii="Verdana" w:hAnsi="Verdana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">
    <w:nsid w:val="21F9104E"/>
    <w:multiLevelType w:val="multilevel"/>
    <w:tmpl w:val="5F2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52C67"/>
    <w:multiLevelType w:val="multilevel"/>
    <w:tmpl w:val="690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26249"/>
    <w:multiLevelType w:val="multilevel"/>
    <w:tmpl w:val="B5B4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F548C"/>
    <w:multiLevelType w:val="multilevel"/>
    <w:tmpl w:val="8654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1"/>
    <w:rsid w:val="00005902"/>
    <w:rsid w:val="00010CE6"/>
    <w:rsid w:val="00013687"/>
    <w:rsid w:val="00142168"/>
    <w:rsid w:val="00183DDD"/>
    <w:rsid w:val="001E5D62"/>
    <w:rsid w:val="002135E8"/>
    <w:rsid w:val="00255057"/>
    <w:rsid w:val="00336C72"/>
    <w:rsid w:val="003370E8"/>
    <w:rsid w:val="00347FB3"/>
    <w:rsid w:val="00362659"/>
    <w:rsid w:val="003C2C54"/>
    <w:rsid w:val="00431F1E"/>
    <w:rsid w:val="00435C06"/>
    <w:rsid w:val="004D12A2"/>
    <w:rsid w:val="005D2F74"/>
    <w:rsid w:val="005F5FC2"/>
    <w:rsid w:val="00602A3F"/>
    <w:rsid w:val="00650BF2"/>
    <w:rsid w:val="006A379D"/>
    <w:rsid w:val="006E7E0B"/>
    <w:rsid w:val="0074546B"/>
    <w:rsid w:val="0083233B"/>
    <w:rsid w:val="00862727"/>
    <w:rsid w:val="0089687C"/>
    <w:rsid w:val="008C18B9"/>
    <w:rsid w:val="008D0D56"/>
    <w:rsid w:val="008E7C38"/>
    <w:rsid w:val="008F48C0"/>
    <w:rsid w:val="00946293"/>
    <w:rsid w:val="00963AAD"/>
    <w:rsid w:val="009E649F"/>
    <w:rsid w:val="00AA0482"/>
    <w:rsid w:val="00AD531A"/>
    <w:rsid w:val="00B8206C"/>
    <w:rsid w:val="00B86211"/>
    <w:rsid w:val="00C459C8"/>
    <w:rsid w:val="00C502DF"/>
    <w:rsid w:val="00CD3DF9"/>
    <w:rsid w:val="00CF4388"/>
    <w:rsid w:val="00D12B98"/>
    <w:rsid w:val="00D245C3"/>
    <w:rsid w:val="00D5249A"/>
    <w:rsid w:val="00D6023A"/>
    <w:rsid w:val="00DA697B"/>
    <w:rsid w:val="00DD2373"/>
    <w:rsid w:val="00DD5103"/>
    <w:rsid w:val="00DF6C0F"/>
    <w:rsid w:val="00E20B05"/>
    <w:rsid w:val="00E30510"/>
    <w:rsid w:val="00E4558B"/>
    <w:rsid w:val="00E90304"/>
    <w:rsid w:val="00EA5225"/>
    <w:rsid w:val="00EA6CE5"/>
    <w:rsid w:val="00F57A94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2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2DF"/>
    <w:rPr>
      <w:sz w:val="20"/>
      <w:szCs w:val="20"/>
    </w:rPr>
  </w:style>
  <w:style w:type="character" w:styleId="a7">
    <w:name w:val="Hyperlink"/>
    <w:basedOn w:val="a0"/>
    <w:uiPriority w:val="99"/>
    <w:unhideWhenUsed/>
    <w:rsid w:val="00FC10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8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2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02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0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02DF"/>
    <w:rPr>
      <w:sz w:val="20"/>
      <w:szCs w:val="20"/>
    </w:rPr>
  </w:style>
  <w:style w:type="character" w:styleId="a7">
    <w:name w:val="Hyperlink"/>
    <w:basedOn w:val="a0"/>
    <w:uiPriority w:val="99"/>
    <w:unhideWhenUsed/>
    <w:rsid w:val="00FC10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4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5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3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hool.usc.edu.tw/e_school_web/index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.usc.edu.tw/classregister/%e6%b3%95%e4%bb%a4%e8%a6%8f%e7%ab%a0/%e8%aa%b2%e5%8b%99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2014-09-16T09:21:00Z</cp:lastPrinted>
  <dcterms:created xsi:type="dcterms:W3CDTF">2017-10-30T01:51:00Z</dcterms:created>
  <dcterms:modified xsi:type="dcterms:W3CDTF">2017-10-30T01:51:00Z</dcterms:modified>
</cp:coreProperties>
</file>