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360"/>
        <w:gridCol w:w="833"/>
        <w:gridCol w:w="427"/>
        <w:gridCol w:w="360"/>
        <w:gridCol w:w="347"/>
        <w:gridCol w:w="91"/>
        <w:gridCol w:w="498"/>
        <w:gridCol w:w="684"/>
        <w:gridCol w:w="720"/>
        <w:gridCol w:w="2264"/>
      </w:tblGrid>
      <w:tr w:rsidR="00F84704" w:rsidRPr="00893625" w:rsidTr="00112A4C">
        <w:trPr>
          <w:trHeight w:val="1081"/>
        </w:trPr>
        <w:tc>
          <w:tcPr>
            <w:tcW w:w="9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704" w:rsidRDefault="00F84704" w:rsidP="001F5D12">
            <w:pPr>
              <w:snapToGrid w:val="0"/>
              <w:spacing w:afterLines="50" w:after="18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實踐大學</w:t>
            </w:r>
            <w:r w:rsidR="001F05C1" w:rsidRPr="0031052F">
              <w:rPr>
                <w:rFonts w:eastAsia="標楷體"/>
                <w:b/>
                <w:bCs/>
                <w:sz w:val="36"/>
                <w:szCs w:val="36"/>
                <w:shd w:val="pct15" w:color="auto" w:fill="FFFFFF"/>
              </w:rPr>
              <w:t xml:space="preserve"> </w:t>
            </w:r>
            <w:r w:rsidR="00112A4C">
              <w:rPr>
                <w:rFonts w:eastAsia="標楷體" w:hint="eastAsia"/>
                <w:b/>
                <w:bCs/>
                <w:sz w:val="36"/>
                <w:szCs w:val="36"/>
                <w:shd w:val="pct15" w:color="auto" w:fill="FFFFFF"/>
              </w:rPr>
              <w:t xml:space="preserve">  </w:t>
            </w:r>
            <w:r w:rsidRPr="0031052F">
              <w:rPr>
                <w:rFonts w:eastAsia="標楷體" w:hAnsi="標楷體"/>
                <w:b/>
                <w:bCs/>
                <w:sz w:val="36"/>
                <w:szCs w:val="36"/>
                <w:shd w:val="pct15" w:color="auto" w:fill="FFFFFF"/>
              </w:rPr>
              <w:t>學年度</w:t>
            </w:r>
            <w:r w:rsidR="000307BF" w:rsidRPr="0031052F">
              <w:rPr>
                <w:rFonts w:eastAsia="標楷體" w:hAnsi="標楷體"/>
                <w:b/>
                <w:bCs/>
                <w:sz w:val="36"/>
                <w:szCs w:val="36"/>
                <w:shd w:val="pct15" w:color="auto" w:fill="FFFFFF"/>
              </w:rPr>
              <w:t>第</w:t>
            </w:r>
            <w:r w:rsidR="001F05C1" w:rsidRPr="0031052F">
              <w:rPr>
                <w:rFonts w:eastAsia="標楷體" w:hAnsi="標楷體" w:hint="eastAsia"/>
                <w:b/>
                <w:bCs/>
                <w:sz w:val="36"/>
                <w:szCs w:val="36"/>
                <w:shd w:val="pct15" w:color="auto" w:fill="FFFFFF"/>
              </w:rPr>
              <w:t xml:space="preserve"> </w:t>
            </w:r>
            <w:r w:rsidR="00112A4C">
              <w:rPr>
                <w:rFonts w:eastAsia="標楷體" w:hAnsi="標楷體" w:hint="eastAsia"/>
                <w:b/>
                <w:bCs/>
                <w:sz w:val="36"/>
                <w:szCs w:val="36"/>
                <w:shd w:val="pct15" w:color="auto" w:fill="FFFFFF"/>
              </w:rPr>
              <w:t xml:space="preserve">  </w:t>
            </w:r>
            <w:r w:rsidR="001F05C1" w:rsidRPr="0031052F">
              <w:rPr>
                <w:rFonts w:eastAsia="標楷體" w:hAnsi="標楷體"/>
                <w:b/>
                <w:bCs/>
                <w:sz w:val="36"/>
                <w:szCs w:val="36"/>
                <w:shd w:val="pct15" w:color="auto" w:fill="FFFFFF"/>
              </w:rPr>
              <w:t xml:space="preserve"> </w:t>
            </w:r>
            <w:r w:rsidR="000307BF" w:rsidRPr="0031052F">
              <w:rPr>
                <w:rFonts w:eastAsia="標楷體" w:hAnsi="標楷體"/>
                <w:b/>
                <w:bCs/>
                <w:sz w:val="36"/>
                <w:szCs w:val="36"/>
                <w:shd w:val="pct15" w:color="auto" w:fill="FFFFFF"/>
              </w:rPr>
              <w:t>學期</w:t>
            </w: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「教師專業社群」申請表</w:t>
            </w:r>
          </w:p>
          <w:p w:rsidR="00503846" w:rsidRPr="00503846" w:rsidRDefault="00503846" w:rsidP="001F5D12">
            <w:pPr>
              <w:wordWrap w:val="0"/>
              <w:snapToGrid w:val="0"/>
              <w:spacing w:afterLines="50" w:after="180"/>
              <w:ind w:rightChars="-141" w:right="-338"/>
              <w:jc w:val="right"/>
              <w:rPr>
                <w:rFonts w:eastAsia="標楷體"/>
                <w:bCs/>
                <w:sz w:val="28"/>
                <w:szCs w:val="36"/>
              </w:rPr>
            </w:pPr>
            <w:r w:rsidRPr="0031052F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>申請日期：</w:t>
            </w:r>
            <w:r w:rsidR="00112A4C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 xml:space="preserve">          </w:t>
            </w:r>
            <w:r w:rsidR="00AE6D95">
              <w:rPr>
                <w:rFonts w:eastAsia="標楷體" w:hAnsi="標楷體" w:hint="eastAsia"/>
                <w:bCs/>
                <w:sz w:val="28"/>
                <w:szCs w:val="36"/>
              </w:rPr>
              <w:t>30</w:t>
            </w:r>
          </w:p>
          <w:p w:rsidR="00F84704" w:rsidRPr="00F6744C" w:rsidRDefault="00F84704" w:rsidP="00F6744C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F6744C">
              <w:rPr>
                <w:rFonts w:eastAsia="標楷體" w:hAnsi="標楷體"/>
              </w:rPr>
              <w:t>一、基本資料表</w:t>
            </w:r>
          </w:p>
        </w:tc>
      </w:tr>
      <w:tr w:rsidR="009E3D8B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1F05C1" w:rsidP="001F05C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院別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3D8B" w:rsidRPr="00F6744C" w:rsidRDefault="009E3D8B" w:rsidP="001F05C1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系</w:t>
            </w:r>
            <w:r w:rsidR="001F05C1">
              <w:rPr>
                <w:rFonts w:eastAsia="標楷體" w:hAnsi="標楷體" w:hint="eastAsia"/>
              </w:rPr>
              <w:t>別</w:t>
            </w:r>
          </w:p>
        </w:tc>
        <w:tc>
          <w:tcPr>
            <w:tcW w:w="4257" w:type="dxa"/>
            <w:gridSpan w:val="5"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</w:tr>
      <w:tr w:rsidR="001F05C1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7615F4" w:rsidP="00F67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社群</w:t>
            </w:r>
            <w:r w:rsidR="001F05C1" w:rsidRPr="00F6744C">
              <w:rPr>
                <w:rFonts w:eastAsia="標楷體" w:hAnsi="標楷體"/>
              </w:rPr>
              <w:t>主題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1F05C1" w:rsidRPr="00F6744C" w:rsidRDefault="001F05C1" w:rsidP="00F84704">
            <w:pPr>
              <w:rPr>
                <w:rFonts w:eastAsia="標楷體"/>
              </w:rPr>
            </w:pPr>
          </w:p>
        </w:tc>
      </w:tr>
      <w:tr w:rsidR="00DD5B47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DD5B47" w:rsidRPr="00F6744C" w:rsidRDefault="00DD5B47" w:rsidP="00F6744C">
            <w:pPr>
              <w:jc w:val="center"/>
              <w:rPr>
                <w:rFonts w:eastAsia="標楷體" w:hAnsi="標楷體"/>
              </w:rPr>
            </w:pPr>
            <w:r w:rsidRPr="008476DE">
              <w:rPr>
                <w:rFonts w:eastAsia="標楷體" w:hint="eastAsia"/>
              </w:rPr>
              <w:t>社群屬性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F6744C" w:rsidRDefault="00DD5B47" w:rsidP="004478E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76DE">
              <w:rPr>
                <w:rFonts w:eastAsia="標楷體" w:hint="eastAsia"/>
              </w:rPr>
              <w:t>延續性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(</w:t>
            </w:r>
            <w:r w:rsidR="00030EF2">
              <w:rPr>
                <w:rFonts w:eastAsia="標楷體" w:hint="eastAsia"/>
                <w:sz w:val="20"/>
                <w:szCs w:val="20"/>
              </w:rPr>
              <w:t>主題類別</w:t>
            </w:r>
            <w:r w:rsidR="00311A98">
              <w:rPr>
                <w:rFonts w:eastAsia="標楷體" w:hint="eastAsia"/>
                <w:sz w:val="20"/>
                <w:szCs w:val="20"/>
              </w:rPr>
              <w:t>: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跨域共創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與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社群為一年期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)</w:t>
            </w:r>
            <w:r w:rsidR="00030EF2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非延續性</w:t>
            </w:r>
          </w:p>
        </w:tc>
      </w:tr>
      <w:tr w:rsidR="00956873" w:rsidRPr="00F6744C" w:rsidTr="00112A4C">
        <w:trPr>
          <w:trHeight w:val="408"/>
        </w:trPr>
        <w:tc>
          <w:tcPr>
            <w:tcW w:w="1368" w:type="dxa"/>
            <w:vMerge w:val="restart"/>
            <w:noWrap/>
            <w:vAlign w:val="center"/>
          </w:tcPr>
          <w:p w:rsidR="00956873" w:rsidRPr="000B37A2" w:rsidRDefault="00956873" w:rsidP="00743928">
            <w:pPr>
              <w:jc w:val="center"/>
              <w:rPr>
                <w:rFonts w:eastAsia="標楷體" w:hAnsi="標楷體"/>
                <w:b/>
              </w:rPr>
            </w:pPr>
            <w:r w:rsidRPr="000B37A2">
              <w:rPr>
                <w:rFonts w:eastAsia="標楷體" w:hAnsi="標楷體" w:hint="eastAsia"/>
                <w:b/>
              </w:rPr>
              <w:t>主題類別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56873" w:rsidRPr="00956873" w:rsidRDefault="00743928" w:rsidP="00ED09BA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1.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跨域共創社群</w:t>
            </w:r>
            <w:r w:rsidR="00956873" w:rsidRPr="00956873">
              <w:rPr>
                <w:rFonts w:eastAsia="標楷體" w:hint="eastAsia"/>
                <w:b/>
              </w:rPr>
              <w:t xml:space="preserve">　</w:t>
            </w:r>
          </w:p>
          <w:p w:rsidR="00956873" w:rsidRPr="00956873" w:rsidRDefault="00743928" w:rsidP="00743928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2.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共創社群</w:t>
            </w:r>
            <w:r w:rsidR="00956873" w:rsidRPr="00956873">
              <w:rPr>
                <w:rFonts w:ascii="Arial" w:eastAsia="標楷體" w:hAnsi="標楷體" w:cs="Arial" w:hint="eastAsia"/>
                <w:b/>
              </w:rPr>
              <w:t xml:space="preserve">　</w:t>
            </w:r>
          </w:p>
        </w:tc>
        <w:tc>
          <w:tcPr>
            <w:tcW w:w="1225" w:type="dxa"/>
            <w:gridSpan w:val="4"/>
            <w:vAlign w:val="center"/>
          </w:tcPr>
          <w:p w:rsidR="00956873" w:rsidRPr="00956873" w:rsidRDefault="00956873" w:rsidP="00214180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產品類別</w:t>
            </w:r>
          </w:p>
        </w:tc>
        <w:tc>
          <w:tcPr>
            <w:tcW w:w="4166" w:type="dxa"/>
            <w:gridSpan w:val="4"/>
            <w:vAlign w:val="center"/>
          </w:tcPr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(1)創新教學方法與策略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(2)研發創意教材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(3)革新評量方法</w:t>
            </w:r>
          </w:p>
          <w:p w:rsidR="00956873" w:rsidRPr="00956873" w:rsidRDefault="00956873" w:rsidP="0021418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(4)發展創意課程</w:t>
            </w:r>
          </w:p>
        </w:tc>
      </w:tr>
      <w:tr w:rsidR="00DD5B47" w:rsidRPr="00F6744C" w:rsidTr="00112A4C">
        <w:trPr>
          <w:trHeight w:val="408"/>
        </w:trPr>
        <w:tc>
          <w:tcPr>
            <w:tcW w:w="1368" w:type="dxa"/>
            <w:vMerge/>
            <w:noWrap/>
            <w:vAlign w:val="center"/>
          </w:tcPr>
          <w:p w:rsidR="00DD5B47" w:rsidRPr="000B37A2" w:rsidRDefault="00DD5B47" w:rsidP="00F6744C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956873" w:rsidRDefault="00743928" w:rsidP="00ED09B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5B47" w:rsidRPr="00956873">
              <w:rPr>
                <w:rFonts w:ascii="Arial" w:eastAsia="標楷體" w:hAnsi="標楷體" w:cs="Arial" w:hint="eastAsia"/>
                <w:b/>
              </w:rPr>
              <w:t>3.</w:t>
            </w:r>
            <w:r w:rsidR="00DD5B47" w:rsidRPr="00956873">
              <w:rPr>
                <w:rFonts w:eastAsia="標楷體" w:hint="eastAsia"/>
                <w:b/>
              </w:rPr>
              <w:t>跨域學習社群</w:t>
            </w:r>
            <w:r w:rsidR="00DD5B47" w:rsidRPr="00956873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743928" w:rsidRDefault="00743928" w:rsidP="00ED09B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5B47" w:rsidRPr="00956873">
              <w:rPr>
                <w:rFonts w:eastAsia="標楷體" w:hint="eastAsia"/>
                <w:b/>
              </w:rPr>
              <w:t>4.</w:t>
            </w:r>
            <w:r w:rsidR="00DD5B47" w:rsidRPr="00956873">
              <w:rPr>
                <w:rFonts w:ascii="標楷體" w:eastAsia="標楷體" w:hAnsi="標楷體" w:hint="eastAsia"/>
                <w:b/>
              </w:rPr>
              <w:t>性別平等教師社群</w:t>
            </w:r>
          </w:p>
          <w:p w:rsidR="00DD5B47" w:rsidRPr="00743928" w:rsidRDefault="00743928" w:rsidP="00743928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5.</w:t>
            </w:r>
            <w:r w:rsidR="00DD5B47" w:rsidRPr="00956873">
              <w:rPr>
                <w:rFonts w:eastAsia="標楷體" w:hint="eastAsia"/>
                <w:b/>
              </w:rPr>
              <w:t>學習社群</w:t>
            </w:r>
          </w:p>
        </w:tc>
      </w:tr>
      <w:tr w:rsidR="00ED09BA" w:rsidRPr="00F6744C" w:rsidTr="00112A4C">
        <w:trPr>
          <w:trHeight w:val="540"/>
        </w:trPr>
        <w:tc>
          <w:tcPr>
            <w:tcW w:w="1368" w:type="dxa"/>
            <w:vMerge/>
            <w:noWrap/>
            <w:vAlign w:val="center"/>
          </w:tcPr>
          <w:p w:rsidR="00ED09BA" w:rsidRPr="00EF04BC" w:rsidRDefault="00ED09BA" w:rsidP="00F6744C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ED09BA" w:rsidRPr="00EF04BC" w:rsidRDefault="00ED09BA" w:rsidP="007223CD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31052F">
              <w:rPr>
                <w:rFonts w:eastAsia="標楷體" w:hint="eastAsia"/>
                <w:b/>
                <w:shd w:val="pct15" w:color="auto" w:fill="FFFFFF"/>
              </w:rPr>
              <w:t>□</w:t>
            </w:r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以上勾選</w:t>
            </w:r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是否為教師薪傳社群</w:t>
            </w:r>
          </w:p>
        </w:tc>
      </w:tr>
      <w:tr w:rsidR="00F84704" w:rsidRPr="00F6744C" w:rsidTr="00112A4C">
        <w:trPr>
          <w:trHeight w:val="473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召集人</w:t>
            </w: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959FB" w:rsidRPr="002959FB" w:rsidRDefault="00F84704" w:rsidP="002959FB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23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成員</w:t>
            </w:r>
          </w:p>
          <w:p w:rsidR="007C0F75" w:rsidRPr="00F6744C" w:rsidRDefault="007C0F75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(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可自行增列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成員一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成員二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成員三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105630" w:rsidRDefault="00F84704" w:rsidP="00A627D1">
            <w:pPr>
              <w:rPr>
                <w:color w:val="000000" w:themeColor="text1"/>
              </w:rPr>
            </w:pPr>
          </w:p>
        </w:tc>
      </w:tr>
      <w:tr w:rsidR="00410A39" w:rsidRPr="00F6744C" w:rsidTr="00112A4C">
        <w:trPr>
          <w:trHeight w:val="770"/>
        </w:trPr>
        <w:tc>
          <w:tcPr>
            <w:tcW w:w="1368" w:type="dxa"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12"/>
            <w:noWrap/>
          </w:tcPr>
          <w:p w:rsidR="00410A39" w:rsidRPr="00F6744C" w:rsidRDefault="00410A39" w:rsidP="00410A39">
            <w:pPr>
              <w:jc w:val="both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426"/>
        </w:trPr>
        <w:tc>
          <w:tcPr>
            <w:tcW w:w="1368" w:type="dxa"/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執行期程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410A39" w:rsidRPr="00F6744C" w:rsidRDefault="00410A39" w:rsidP="00811C5A">
            <w:pPr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692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</w:p>
        </w:tc>
        <w:tc>
          <w:tcPr>
            <w:tcW w:w="8384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rPr>
                <w:rFonts w:eastAsia="標楷體"/>
                <w:u w:val="single"/>
              </w:rPr>
            </w:pPr>
            <w:r w:rsidRPr="00F6744C">
              <w:rPr>
                <w:rFonts w:eastAsia="標楷體"/>
                <w:u w:val="single"/>
              </w:rPr>
              <w:t xml:space="preserve">      </w:t>
            </w:r>
            <w:r w:rsidRPr="00F6744C">
              <w:rPr>
                <w:rFonts w:eastAsia="標楷體" w:hint="eastAsia"/>
                <w:u w:val="single"/>
              </w:rPr>
              <w:t xml:space="preserve"> </w:t>
            </w:r>
            <w:r w:rsidRPr="00F6744C">
              <w:rPr>
                <w:rFonts w:eastAsia="標楷體"/>
                <w:u w:val="single"/>
              </w:rPr>
              <w:t xml:space="preserve">        </w:t>
            </w:r>
            <w:r w:rsidRPr="00F6744C">
              <w:rPr>
                <w:rFonts w:eastAsia="標楷體" w:hAnsi="標楷體"/>
              </w:rPr>
              <w:t>元</w:t>
            </w:r>
          </w:p>
        </w:tc>
      </w:tr>
      <w:tr w:rsidR="00410A39" w:rsidRPr="001E7A88" w:rsidTr="00112A4C">
        <w:trPr>
          <w:trHeight w:val="9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A39" w:rsidRPr="001E7A88" w:rsidRDefault="00410A39" w:rsidP="00410A39">
            <w:pPr>
              <w:jc w:val="center"/>
              <w:rPr>
                <w:rFonts w:eastAsia="標楷體"/>
              </w:rPr>
            </w:pPr>
            <w:r w:rsidRPr="001E7A88">
              <w:rPr>
                <w:rFonts w:eastAsia="標楷體" w:hAnsi="標楷體"/>
              </w:rPr>
              <w:t>審核結果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39" w:rsidRDefault="00410A39" w:rsidP="00410A39">
            <w:pPr>
              <w:rPr>
                <w:rFonts w:eastAsia="標楷體" w:hAnsi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81561">
              <w:rPr>
                <w:rFonts w:eastAsia="標楷體" w:hAnsi="標楷體"/>
                <w:color w:val="000000"/>
              </w:rPr>
              <w:t>補助金額：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   </w:t>
            </w:r>
          </w:p>
          <w:p w:rsidR="00410A39" w:rsidRPr="001E7A88" w:rsidRDefault="00410A39" w:rsidP="00410A39">
            <w:pPr>
              <w:rPr>
                <w:rFonts w:eastAsia="標楷體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不符合申請標準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61699">
              <w:rPr>
                <w:rFonts w:eastAsia="標楷體" w:hAnsi="標楷體" w:hint="eastAsia"/>
                <w:b/>
                <w:color w:val="000000"/>
              </w:rPr>
              <w:t>原因：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410A39" w:rsidRPr="00F6744C" w:rsidTr="00112A4C">
        <w:trPr>
          <w:trHeight w:val="8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  <w:spacing w:val="-12"/>
              </w:rPr>
              <w:t>社群召集人</w:t>
            </w:r>
            <w:r w:rsidRPr="00F6744C">
              <w:rPr>
                <w:rFonts w:eastAsia="標楷體"/>
              </w:rPr>
              <w:t xml:space="preserve">                      </w:t>
            </w: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所屬系所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主管簽章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院長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9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備註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410A39" w:rsidRPr="00E76C64" w:rsidRDefault="00214180" w:rsidP="00F87D90">
            <w:pPr>
              <w:rPr>
                <w:rFonts w:eastAsia="標楷體"/>
                <w:sz w:val="20"/>
                <w:szCs w:val="20"/>
              </w:rPr>
            </w:pPr>
            <w:r w:rsidRPr="00E76C64">
              <w:rPr>
                <w:rFonts w:eastAsia="標楷體" w:hint="eastAsia"/>
                <w:sz w:val="20"/>
                <w:szCs w:val="20"/>
              </w:rPr>
              <w:t>跨域共創社群和共創社群，若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直接</w:t>
            </w:r>
            <w:r w:rsidRPr="00E76C64">
              <w:rPr>
                <w:rFonts w:eastAsia="標楷體" w:hint="eastAsia"/>
                <w:sz w:val="20"/>
                <w:szCs w:val="20"/>
              </w:rPr>
              <w:t>申請一年為執行期程，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教發中心將依第二階段產品的審核結果，予以核定。</w:t>
            </w:r>
          </w:p>
        </w:tc>
      </w:tr>
    </w:tbl>
    <w:p w:rsidR="000758EB" w:rsidRDefault="000758EB" w:rsidP="00F84704">
      <w:pPr>
        <w:widowControl/>
        <w:rPr>
          <w:rFonts w:eastAsia="標楷體" w:hAnsi="標楷體"/>
          <w:kern w:val="0"/>
        </w:rPr>
      </w:pPr>
    </w:p>
    <w:p w:rsidR="00F84704" w:rsidRPr="007C0F75" w:rsidRDefault="00F84704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lastRenderedPageBreak/>
        <w:t>二、「教師專業社群」計畫構想書</w:t>
      </w:r>
    </w:p>
    <w:p w:rsidR="00F84704" w:rsidRPr="007C0F75" w:rsidRDefault="00D95AE0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（一）</w:t>
      </w:r>
      <w:r w:rsidR="00F84704" w:rsidRPr="007C0F75">
        <w:rPr>
          <w:rFonts w:eastAsia="標楷體" w:hAnsi="標楷體"/>
          <w:kern w:val="0"/>
        </w:rPr>
        <w:t>社群願景與目標</w:t>
      </w:r>
    </w:p>
    <w:p w:rsidR="00FE56FB" w:rsidRDefault="00FE56FB" w:rsidP="00F84704">
      <w:pPr>
        <w:widowControl/>
        <w:rPr>
          <w:rFonts w:eastAsia="標楷體"/>
          <w:kern w:val="0"/>
        </w:rPr>
      </w:pPr>
    </w:p>
    <w:p w:rsidR="00FE56FB" w:rsidRPr="007C0F75" w:rsidRDefault="00FE56FB" w:rsidP="00F84704">
      <w:pPr>
        <w:widowControl/>
        <w:rPr>
          <w:rFonts w:eastAsia="標楷體"/>
          <w:kern w:val="0"/>
        </w:rPr>
      </w:pPr>
    </w:p>
    <w:p w:rsidR="00F84704" w:rsidRPr="007C0F75" w:rsidRDefault="00F84704" w:rsidP="00F84704">
      <w:pPr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（二）活動方式規劃</w:t>
      </w:r>
      <w:r w:rsidR="00861699" w:rsidRPr="00FA55AA">
        <w:rPr>
          <w:rFonts w:eastAsia="標楷體" w:hAnsi="標楷體" w:hint="eastAsia"/>
          <w:kern w:val="0"/>
        </w:rPr>
        <w:t>(</w:t>
      </w:r>
      <w:r w:rsidR="00861699">
        <w:rPr>
          <w:rFonts w:eastAsia="標楷體" w:hAnsi="標楷體" w:hint="eastAsia"/>
          <w:kern w:val="0"/>
        </w:rPr>
        <w:t>表格不足</w:t>
      </w:r>
      <w:r w:rsidR="00861699" w:rsidRPr="00FA55AA">
        <w:rPr>
          <w:rFonts w:eastAsia="標楷體" w:hAnsi="標楷體" w:hint="eastAsia"/>
          <w:kern w:val="0"/>
        </w:rPr>
        <w:t>可自行增列</w:t>
      </w:r>
      <w:r w:rsidR="00861699" w:rsidRPr="00FA55AA">
        <w:rPr>
          <w:rFonts w:eastAsia="標楷體" w:hAnsi="標楷體" w:hint="eastAsia"/>
          <w:kern w:val="0"/>
        </w:rPr>
        <w:t>)</w:t>
      </w:r>
    </w:p>
    <w:tbl>
      <w:tblPr>
        <w:tblpPr w:leftFromText="180" w:rightFromText="180" w:vertAnchor="text" w:horzAnchor="margin" w:tblpY="182"/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529"/>
        <w:gridCol w:w="2448"/>
        <w:gridCol w:w="4125"/>
        <w:gridCol w:w="1382"/>
        <w:gridCol w:w="63"/>
      </w:tblGrid>
      <w:tr w:rsidR="00F84704" w:rsidRPr="007C0F75" w:rsidTr="00105630">
        <w:trPr>
          <w:trHeight w:val="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EA13D8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預定日期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F079F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活動主題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41448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活動內容描述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活動型式</w:t>
            </w: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30" w:rsidRPr="007C0F75" w:rsidRDefault="00105630" w:rsidP="00105630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每學期至少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4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次活動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Pr="00EE6849">
              <w:rPr>
                <w:rFonts w:eastAsia="標楷體" w:hAnsi="標楷體" w:hint="eastAsia"/>
                <w:kern w:val="0"/>
                <w:sz w:val="20"/>
                <w:szCs w:val="20"/>
              </w:rPr>
              <w:t>專題</w:t>
            </w:r>
            <w:r w:rsidRPr="00F850A6">
              <w:rPr>
                <w:rFonts w:eastAsia="標楷體" w:hAnsi="標楷體" w:hint="eastAsia"/>
                <w:kern w:val="0"/>
                <w:sz w:val="20"/>
                <w:szCs w:val="20"/>
              </w:rPr>
              <w:t>講座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讀書會、經驗分享、座談會及教學觀摩等。</w:t>
            </w:r>
          </w:p>
          <w:p w:rsidR="00105630" w:rsidRPr="00F850A6" w:rsidRDefault="00105630" w:rsidP="00105630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630" w:rsidRDefault="00105630" w:rsidP="00105630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</w:rPr>
              <w:t>（三）預期成效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（請敘述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對</w:t>
            </w:r>
            <w:r w:rsidRPr="009E3D8B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應用於教學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預期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成效）</w:t>
            </w:r>
          </w:p>
          <w:p w:rsidR="00105630" w:rsidRPr="007C0F75" w:rsidRDefault="00105630" w:rsidP="00811C5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630" w:rsidRDefault="00105630" w:rsidP="00105630">
            <w:pPr>
              <w:rPr>
                <w:rFonts w:eastAsia="標楷體" w:hAnsi="標楷體"/>
                <w:kern w:val="0"/>
                <w:sz w:val="20"/>
              </w:rPr>
            </w:pPr>
            <w:r w:rsidRPr="007C0F75">
              <w:rPr>
                <w:rFonts w:eastAsia="標楷體" w:hAnsi="標楷體"/>
                <w:kern w:val="0"/>
              </w:rPr>
              <w:t>（四）經費預算表</w:t>
            </w:r>
            <w:r w:rsidRPr="00EA13D8">
              <w:rPr>
                <w:rFonts w:eastAsia="標楷體" w:hAnsi="標楷體"/>
                <w:kern w:val="0"/>
                <w:sz w:val="20"/>
              </w:rPr>
              <w:t>（項目可以依需求自行調整編列</w:t>
            </w:r>
            <w:r>
              <w:rPr>
                <w:rFonts w:eastAsia="標楷體" w:hAnsi="標楷體" w:hint="eastAsia"/>
                <w:kern w:val="0"/>
                <w:sz w:val="20"/>
              </w:rPr>
              <w:t>，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雜支勿超過申請經費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30%</w:t>
            </w:r>
            <w:r w:rsidRPr="00EA13D8">
              <w:rPr>
                <w:rFonts w:eastAsia="標楷體" w:hAnsi="標楷體"/>
                <w:kern w:val="0"/>
                <w:sz w:val="20"/>
              </w:rPr>
              <w:t>）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849"/>
              <w:gridCol w:w="994"/>
              <w:gridCol w:w="994"/>
              <w:gridCol w:w="5100"/>
            </w:tblGrid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單價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總</w:t>
                  </w: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備註</w:t>
                  </w:r>
                </w:p>
              </w:tc>
            </w:tr>
            <w:tr w:rsidR="00B17C75" w:rsidRPr="00F35A61" w:rsidTr="00B17C75">
              <w:trPr>
                <w:trHeight w:val="272"/>
              </w:trPr>
              <w:tc>
                <w:tcPr>
                  <w:tcW w:w="1055" w:type="pct"/>
                  <w:vMerge w:val="restar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講座鐘點費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國外聘請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2,400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（外籍學者）</w:t>
                  </w:r>
                </w:p>
              </w:tc>
            </w:tr>
            <w:tr w:rsidR="00B17C75" w:rsidRPr="00F35A61" w:rsidTr="001F5D12">
              <w:trPr>
                <w:trHeight w:val="272"/>
              </w:trPr>
              <w:tc>
                <w:tcPr>
                  <w:tcW w:w="1055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專家學者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1,600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（校外人士）</w:t>
                  </w:r>
                </w:p>
              </w:tc>
            </w:tr>
            <w:tr w:rsidR="00B17C75" w:rsidRPr="00F35A61" w:rsidTr="001F5D12">
              <w:trPr>
                <w:trHeight w:val="272"/>
              </w:trPr>
              <w:tc>
                <w:tcPr>
                  <w:tcW w:w="1055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B17C75" w:rsidRPr="00F35A61" w:rsidRDefault="00B17C75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內聘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學校人員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 xml:space="preserve">/h </w:t>
                  </w:r>
                  <w:r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（含兼任教師</w:t>
                  </w:r>
                  <w:r w:rsidR="009C48F6"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，</w:t>
                  </w:r>
                  <w:r w:rsidR="009C48F6" w:rsidRPr="00403BC6">
                    <w:rPr>
                      <w:rFonts w:eastAsia="標楷體" w:hint="eastAsia"/>
                      <w:color w:val="FF0000"/>
                      <w:kern w:val="0"/>
                      <w:sz w:val="16"/>
                      <w:szCs w:val="16"/>
                      <w:shd w:val="pct15" w:color="auto" w:fill="FFFFFF"/>
                    </w:rPr>
                    <w:t>不得為社群成員</w:t>
                  </w:r>
                  <w:r w:rsidR="009C48F6" w:rsidRPr="009C48F6">
                    <w:rPr>
                      <w:rFonts w:eastAsia="標楷體" w:hint="eastAsia"/>
                      <w:color w:val="FF000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工讀費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1.支用對象為本校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在學學生</w:t>
                  </w:r>
                </w:p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ind w:left="220" w:hangingChars="100" w:hanging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每人</w:t>
                  </w:r>
                  <w:r w:rsidR="00F2447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133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元/</w:t>
                  </w:r>
                  <w:r w:rsidRPr="009E1BB4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h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，每日不得超過8小時。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勞保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（含職災）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vMerge w:val="restart"/>
                  <w:shd w:val="clear" w:color="auto" w:fill="auto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9E1BB4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按勞保規定編列，範例如下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目前時薪為133元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工讀費：</w:t>
                  </w:r>
                  <w:r w:rsidR="000D7F13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133/h*10h*</w:t>
                  </w:r>
                  <w:r w:rsidR="000D7F13" w:rsidRPr="00154EF2">
                    <w:rPr>
                      <w:rFonts w:ascii="標楷體" w:eastAsia="標楷體" w:hAnsi="標楷體" w:hint="eastAsia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1</w:t>
                  </w:r>
                  <w:r w:rsidRPr="00154EF2">
                    <w:rPr>
                      <w:rFonts w:ascii="標楷體" w:eastAsia="標楷體" w:hAnsi="標楷體" w:hint="eastAsia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人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=1330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勞保：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1491/30*2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="000D7F13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=100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勞退：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1200/30*2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="000D7F13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=80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二代健保：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1330*1.91%=26</w:t>
                  </w:r>
                </w:p>
                <w:p w:rsidR="002102C0" w:rsidRPr="002102C0" w:rsidRDefault="002102C0" w:rsidP="00112A4C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共計：</w:t>
                  </w:r>
                  <w:r w:rsidR="00112A4C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1536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勞退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vMerge/>
                  <w:shd w:val="clear" w:color="auto" w:fill="auto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二代健保</w:t>
                  </w:r>
                </w:p>
                <w:p w:rsidR="00105630" w:rsidRPr="00F35A61" w:rsidRDefault="00105630" w:rsidP="00112A4C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（講座鐘點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+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工讀）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按實際所得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*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資料蒐集費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9E1BB4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上限新台幣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1,000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印刷費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D0059F" w:rsidRDefault="00B2094F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膳宿</w:t>
                  </w:r>
                  <w:bookmarkStart w:id="0" w:name="_GoBack"/>
                  <w:bookmarkEnd w:id="0"/>
                  <w:r w:rsidR="00105630"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費</w:t>
                  </w:r>
                </w:p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（便當／餐盒）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1.每人每餐</w:t>
                  </w:r>
                  <w:r w:rsidRPr="0022380E">
                    <w:rPr>
                      <w:rFonts w:ascii="標楷體" w:eastAsia="標楷體" w:hAnsi="標楷體" w:hint="eastAsia"/>
                      <w:b/>
                      <w:sz w:val="22"/>
                    </w:rPr>
                    <w:t>上限80元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（不分校內外人士）</w:t>
                  </w:r>
                </w:p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ind w:leftChars="1" w:left="222" w:hangingChars="100" w:hanging="220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2.</w:t>
                  </w:r>
                  <w:r w:rsidRPr="00F35A61">
                    <w:rPr>
                      <w:rFonts w:ascii="標楷體" w:eastAsia="標楷體" w:hAnsi="標楷體" w:hint="eastAsia"/>
                      <w:b/>
                      <w:sz w:val="22"/>
                    </w:rPr>
                    <w:t>茶水、飲料（含咖啡）、點心（含冰品）、水果均不得編列。</w:t>
                  </w:r>
                </w:p>
              </w:tc>
            </w:tr>
            <w:tr w:rsidR="00105630" w:rsidRPr="00F35A61" w:rsidTr="001F5D12">
              <w:tc>
                <w:tcPr>
                  <w:tcW w:w="1055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雜支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7F7BA4">
                    <w:rPr>
                      <w:rFonts w:ascii="標楷體" w:eastAsia="標楷體" w:hAnsi="標楷體" w:hint="eastAsia"/>
                      <w:sz w:val="22"/>
                    </w:rPr>
                    <w:t>前項費用未列之辦公事務費用屬之，如文具用品、紙張等。</w:t>
                  </w:r>
                </w:p>
              </w:tc>
            </w:tr>
            <w:tr w:rsidR="00105630" w:rsidRPr="00F35A61" w:rsidTr="001F5D12">
              <w:tc>
                <w:tcPr>
                  <w:tcW w:w="1971" w:type="pct"/>
                  <w:gridSpan w:val="3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35" w:type="pct"/>
                  <w:shd w:val="clear" w:color="auto" w:fill="auto"/>
                </w:tcPr>
                <w:p w:rsidR="00105630" w:rsidRPr="00F35A61" w:rsidRDefault="00105630" w:rsidP="00112A4C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05630" w:rsidRPr="007C0F75" w:rsidRDefault="00105630" w:rsidP="00105630">
            <w:pPr>
              <w:rPr>
                <w:rFonts w:eastAsia="標楷體"/>
                <w:kern w:val="0"/>
              </w:rPr>
            </w:pPr>
          </w:p>
        </w:tc>
      </w:tr>
    </w:tbl>
    <w:p w:rsidR="00C23359" w:rsidRPr="000C0954" w:rsidRDefault="00C23359" w:rsidP="00112A4C">
      <w:pPr>
        <w:widowControl/>
        <w:rPr>
          <w:rFonts w:ascii="標楷體" w:eastAsia="標楷體" w:hAnsi="標楷體" w:cs="Arial"/>
          <w:b/>
          <w:kern w:val="0"/>
          <w:shd w:val="clear" w:color="auto" w:fill="FFFFFF"/>
        </w:rPr>
      </w:pPr>
    </w:p>
    <w:sectPr w:rsidR="00C23359" w:rsidRPr="000C0954" w:rsidSect="000307BF">
      <w:footerReference w:type="default" r:id="rId9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7E" w:rsidRDefault="00DD677E">
      <w:r>
        <w:separator/>
      </w:r>
    </w:p>
  </w:endnote>
  <w:endnote w:type="continuationSeparator" w:id="0">
    <w:p w:rsidR="00DD677E" w:rsidRDefault="00DD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92" w:rsidRDefault="000A397C" w:rsidP="00B86292">
    <w:pPr>
      <w:pStyle w:val="a5"/>
      <w:jc w:val="center"/>
    </w:pPr>
    <w:r>
      <w:rPr>
        <w:rStyle w:val="a6"/>
      </w:rPr>
      <w:fldChar w:fldCharType="begin"/>
    </w:r>
    <w:r w:rsidR="00B8629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677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7E" w:rsidRDefault="00DD677E">
      <w:r>
        <w:separator/>
      </w:r>
    </w:p>
  </w:footnote>
  <w:footnote w:type="continuationSeparator" w:id="0">
    <w:p w:rsidR="00DD677E" w:rsidRDefault="00DD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580"/>
    <w:multiLevelType w:val="hybridMultilevel"/>
    <w:tmpl w:val="557CEED0"/>
    <w:lvl w:ilvl="0" w:tplc="0428CED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>
    <w:nsid w:val="0E243AB7"/>
    <w:multiLevelType w:val="hybridMultilevel"/>
    <w:tmpl w:val="8708B90A"/>
    <w:lvl w:ilvl="0" w:tplc="CBEE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86191"/>
    <w:multiLevelType w:val="hybridMultilevel"/>
    <w:tmpl w:val="5D087092"/>
    <w:lvl w:ilvl="0" w:tplc="14C6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96704"/>
    <w:multiLevelType w:val="hybridMultilevel"/>
    <w:tmpl w:val="467C99E6"/>
    <w:lvl w:ilvl="0" w:tplc="46E4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F54AAB"/>
    <w:multiLevelType w:val="hybridMultilevel"/>
    <w:tmpl w:val="2E200C54"/>
    <w:lvl w:ilvl="0" w:tplc="C72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B226F"/>
    <w:multiLevelType w:val="hybridMultilevel"/>
    <w:tmpl w:val="ECA0610A"/>
    <w:lvl w:ilvl="0" w:tplc="44D64384">
      <w:start w:val="1"/>
      <w:numFmt w:val="decimal"/>
      <w:pStyle w:val="1"/>
      <w:lvlText w:val="(%1)"/>
      <w:lvlJc w:val="left"/>
      <w:pPr>
        <w:ind w:left="240" w:firstLine="5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EC8EC01C">
      <w:numFmt w:val="bullet"/>
      <w:lvlText w:val=""/>
      <w:lvlJc w:val="left"/>
      <w:pPr>
        <w:ind w:left="3240" w:hanging="360"/>
      </w:pPr>
      <w:rPr>
        <w:rFonts w:ascii="Wingdings 2" w:eastAsia="標楷體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5E5415F2"/>
    <w:multiLevelType w:val="hybridMultilevel"/>
    <w:tmpl w:val="C6D6A258"/>
    <w:lvl w:ilvl="0" w:tplc="D7EAC6A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>
    <w:nsid w:val="7DB152EA"/>
    <w:multiLevelType w:val="hybridMultilevel"/>
    <w:tmpl w:val="57ACC420"/>
    <w:lvl w:ilvl="0" w:tplc="C91CD754">
      <w:start w:val="1"/>
      <w:numFmt w:val="decimal"/>
      <w:lvlText w:val="%1."/>
      <w:lvlJc w:val="left"/>
      <w:pPr>
        <w:ind w:left="735" w:hanging="375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DEF0CCC"/>
    <w:multiLevelType w:val="hybridMultilevel"/>
    <w:tmpl w:val="5D40B5D2"/>
    <w:lvl w:ilvl="0" w:tplc="B7FE4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4"/>
    <w:rsid w:val="00011432"/>
    <w:rsid w:val="000307BF"/>
    <w:rsid w:val="00030EF2"/>
    <w:rsid w:val="00065AD9"/>
    <w:rsid w:val="000758EB"/>
    <w:rsid w:val="00075A38"/>
    <w:rsid w:val="00080A1F"/>
    <w:rsid w:val="000A397C"/>
    <w:rsid w:val="000B37A2"/>
    <w:rsid w:val="000B47FE"/>
    <w:rsid w:val="000B72A8"/>
    <w:rsid w:val="000C0954"/>
    <w:rsid w:val="000C53CA"/>
    <w:rsid w:val="000D7F13"/>
    <w:rsid w:val="000E4DA7"/>
    <w:rsid w:val="000E621E"/>
    <w:rsid w:val="000F5BDF"/>
    <w:rsid w:val="000F66E7"/>
    <w:rsid w:val="000F77D0"/>
    <w:rsid w:val="00105630"/>
    <w:rsid w:val="00112A4C"/>
    <w:rsid w:val="00121432"/>
    <w:rsid w:val="001464CF"/>
    <w:rsid w:val="00154EF2"/>
    <w:rsid w:val="001817A3"/>
    <w:rsid w:val="001928FB"/>
    <w:rsid w:val="001933F8"/>
    <w:rsid w:val="001A46F2"/>
    <w:rsid w:val="001E394E"/>
    <w:rsid w:val="001E7A88"/>
    <w:rsid w:val="001F05C1"/>
    <w:rsid w:val="001F5D12"/>
    <w:rsid w:val="002102C0"/>
    <w:rsid w:val="00214180"/>
    <w:rsid w:val="002317DD"/>
    <w:rsid w:val="00241161"/>
    <w:rsid w:val="00244F45"/>
    <w:rsid w:val="002621F8"/>
    <w:rsid w:val="00290EDA"/>
    <w:rsid w:val="002959FB"/>
    <w:rsid w:val="002A5D30"/>
    <w:rsid w:val="002A692B"/>
    <w:rsid w:val="002B2088"/>
    <w:rsid w:val="002B2824"/>
    <w:rsid w:val="002B3982"/>
    <w:rsid w:val="002B6635"/>
    <w:rsid w:val="002C5A80"/>
    <w:rsid w:val="002E2976"/>
    <w:rsid w:val="002E666A"/>
    <w:rsid w:val="002F2ED4"/>
    <w:rsid w:val="002F305C"/>
    <w:rsid w:val="00300DEA"/>
    <w:rsid w:val="0030123A"/>
    <w:rsid w:val="003029B1"/>
    <w:rsid w:val="0031052F"/>
    <w:rsid w:val="00310B98"/>
    <w:rsid w:val="00311A98"/>
    <w:rsid w:val="003223F2"/>
    <w:rsid w:val="00341C05"/>
    <w:rsid w:val="00354599"/>
    <w:rsid w:val="00361EC2"/>
    <w:rsid w:val="0036330F"/>
    <w:rsid w:val="00383300"/>
    <w:rsid w:val="00383418"/>
    <w:rsid w:val="00384FDD"/>
    <w:rsid w:val="00393561"/>
    <w:rsid w:val="00395DB7"/>
    <w:rsid w:val="003B2C77"/>
    <w:rsid w:val="003D1C14"/>
    <w:rsid w:val="003E1930"/>
    <w:rsid w:val="003E62C5"/>
    <w:rsid w:val="00403BC6"/>
    <w:rsid w:val="00404130"/>
    <w:rsid w:val="00410A39"/>
    <w:rsid w:val="004422E6"/>
    <w:rsid w:val="004478E8"/>
    <w:rsid w:val="00452266"/>
    <w:rsid w:val="00457ADC"/>
    <w:rsid w:val="00472592"/>
    <w:rsid w:val="004A6837"/>
    <w:rsid w:val="004B1AB7"/>
    <w:rsid w:val="004C5500"/>
    <w:rsid w:val="004D7568"/>
    <w:rsid w:val="004F2683"/>
    <w:rsid w:val="004F327D"/>
    <w:rsid w:val="004F3C47"/>
    <w:rsid w:val="005010A4"/>
    <w:rsid w:val="00501267"/>
    <w:rsid w:val="00503846"/>
    <w:rsid w:val="00511125"/>
    <w:rsid w:val="00513241"/>
    <w:rsid w:val="00517A3E"/>
    <w:rsid w:val="00523EBD"/>
    <w:rsid w:val="00525E0E"/>
    <w:rsid w:val="005363CA"/>
    <w:rsid w:val="00556CBA"/>
    <w:rsid w:val="0058469F"/>
    <w:rsid w:val="00591D34"/>
    <w:rsid w:val="00595BD5"/>
    <w:rsid w:val="005B170D"/>
    <w:rsid w:val="005B1859"/>
    <w:rsid w:val="005C57C7"/>
    <w:rsid w:val="005E0919"/>
    <w:rsid w:val="005E5504"/>
    <w:rsid w:val="00621AE5"/>
    <w:rsid w:val="00631761"/>
    <w:rsid w:val="00644771"/>
    <w:rsid w:val="0065782D"/>
    <w:rsid w:val="00670E2A"/>
    <w:rsid w:val="00680226"/>
    <w:rsid w:val="006C01B3"/>
    <w:rsid w:val="006D23C1"/>
    <w:rsid w:val="006E4F7E"/>
    <w:rsid w:val="006F0C72"/>
    <w:rsid w:val="006F2BD9"/>
    <w:rsid w:val="0070129B"/>
    <w:rsid w:val="00706BB2"/>
    <w:rsid w:val="0070781B"/>
    <w:rsid w:val="00711BEC"/>
    <w:rsid w:val="00711D8B"/>
    <w:rsid w:val="00712075"/>
    <w:rsid w:val="007223CD"/>
    <w:rsid w:val="00743928"/>
    <w:rsid w:val="00747CE7"/>
    <w:rsid w:val="00755208"/>
    <w:rsid w:val="007615F4"/>
    <w:rsid w:val="00764D4F"/>
    <w:rsid w:val="0077456F"/>
    <w:rsid w:val="007C0F75"/>
    <w:rsid w:val="007C7990"/>
    <w:rsid w:val="007D504E"/>
    <w:rsid w:val="007D5AEA"/>
    <w:rsid w:val="00801326"/>
    <w:rsid w:val="00804331"/>
    <w:rsid w:val="008048E1"/>
    <w:rsid w:val="00811C5A"/>
    <w:rsid w:val="00827CC8"/>
    <w:rsid w:val="00841448"/>
    <w:rsid w:val="008476DE"/>
    <w:rsid w:val="00857F82"/>
    <w:rsid w:val="00861699"/>
    <w:rsid w:val="00861ECE"/>
    <w:rsid w:val="0087089B"/>
    <w:rsid w:val="008734CC"/>
    <w:rsid w:val="008903D9"/>
    <w:rsid w:val="00893625"/>
    <w:rsid w:val="008A1533"/>
    <w:rsid w:val="008A15E1"/>
    <w:rsid w:val="008B4CE7"/>
    <w:rsid w:val="008C33E6"/>
    <w:rsid w:val="009114DE"/>
    <w:rsid w:val="0092336F"/>
    <w:rsid w:val="0093272D"/>
    <w:rsid w:val="00956873"/>
    <w:rsid w:val="009676B3"/>
    <w:rsid w:val="00970CCF"/>
    <w:rsid w:val="00974F24"/>
    <w:rsid w:val="00980CF3"/>
    <w:rsid w:val="00981769"/>
    <w:rsid w:val="0098638B"/>
    <w:rsid w:val="009A7CBB"/>
    <w:rsid w:val="009B6950"/>
    <w:rsid w:val="009C4037"/>
    <w:rsid w:val="009C48F6"/>
    <w:rsid w:val="009C669B"/>
    <w:rsid w:val="009D1547"/>
    <w:rsid w:val="009D3CF3"/>
    <w:rsid w:val="009D55E6"/>
    <w:rsid w:val="009E1BB4"/>
    <w:rsid w:val="009E27EF"/>
    <w:rsid w:val="009E3D8B"/>
    <w:rsid w:val="009E5794"/>
    <w:rsid w:val="00A106E0"/>
    <w:rsid w:val="00A16B85"/>
    <w:rsid w:val="00A207A3"/>
    <w:rsid w:val="00A627D1"/>
    <w:rsid w:val="00A64C97"/>
    <w:rsid w:val="00A6656A"/>
    <w:rsid w:val="00A70CB8"/>
    <w:rsid w:val="00A711A9"/>
    <w:rsid w:val="00A7698B"/>
    <w:rsid w:val="00A85C05"/>
    <w:rsid w:val="00A93E9F"/>
    <w:rsid w:val="00AA16BB"/>
    <w:rsid w:val="00AA7624"/>
    <w:rsid w:val="00AB458B"/>
    <w:rsid w:val="00AB59F5"/>
    <w:rsid w:val="00AB70D2"/>
    <w:rsid w:val="00AD4F64"/>
    <w:rsid w:val="00AD5EE8"/>
    <w:rsid w:val="00AE6D95"/>
    <w:rsid w:val="00AE7D43"/>
    <w:rsid w:val="00B177F7"/>
    <w:rsid w:val="00B17C75"/>
    <w:rsid w:val="00B2094F"/>
    <w:rsid w:val="00B304F0"/>
    <w:rsid w:val="00B40928"/>
    <w:rsid w:val="00B560F0"/>
    <w:rsid w:val="00B66FDB"/>
    <w:rsid w:val="00B82CD0"/>
    <w:rsid w:val="00B86292"/>
    <w:rsid w:val="00B86C16"/>
    <w:rsid w:val="00B8793F"/>
    <w:rsid w:val="00B920B1"/>
    <w:rsid w:val="00B9472D"/>
    <w:rsid w:val="00B96D5F"/>
    <w:rsid w:val="00BA14DB"/>
    <w:rsid w:val="00BE12DE"/>
    <w:rsid w:val="00BF7395"/>
    <w:rsid w:val="00C17F66"/>
    <w:rsid w:val="00C23359"/>
    <w:rsid w:val="00C336A1"/>
    <w:rsid w:val="00C349BA"/>
    <w:rsid w:val="00C40A79"/>
    <w:rsid w:val="00C44DB8"/>
    <w:rsid w:val="00C47A4A"/>
    <w:rsid w:val="00C50BA8"/>
    <w:rsid w:val="00C610D3"/>
    <w:rsid w:val="00CA0445"/>
    <w:rsid w:val="00CA0901"/>
    <w:rsid w:val="00CA1173"/>
    <w:rsid w:val="00CA4C44"/>
    <w:rsid w:val="00CB58D4"/>
    <w:rsid w:val="00CB74D6"/>
    <w:rsid w:val="00CC1B46"/>
    <w:rsid w:val="00CE4F78"/>
    <w:rsid w:val="00CF3E82"/>
    <w:rsid w:val="00CF5073"/>
    <w:rsid w:val="00D0059F"/>
    <w:rsid w:val="00D1718D"/>
    <w:rsid w:val="00D21789"/>
    <w:rsid w:val="00D23039"/>
    <w:rsid w:val="00D32A40"/>
    <w:rsid w:val="00D33AD1"/>
    <w:rsid w:val="00D33F91"/>
    <w:rsid w:val="00D34757"/>
    <w:rsid w:val="00D461A3"/>
    <w:rsid w:val="00D46DAD"/>
    <w:rsid w:val="00D47DBD"/>
    <w:rsid w:val="00D95AE0"/>
    <w:rsid w:val="00DA5DE6"/>
    <w:rsid w:val="00DD5072"/>
    <w:rsid w:val="00DD5B47"/>
    <w:rsid w:val="00DD5BE5"/>
    <w:rsid w:val="00DD677E"/>
    <w:rsid w:val="00DF1903"/>
    <w:rsid w:val="00DF70B2"/>
    <w:rsid w:val="00E00A6C"/>
    <w:rsid w:val="00E145C8"/>
    <w:rsid w:val="00E440A8"/>
    <w:rsid w:val="00E56189"/>
    <w:rsid w:val="00E65456"/>
    <w:rsid w:val="00E71654"/>
    <w:rsid w:val="00E76C64"/>
    <w:rsid w:val="00E77AFF"/>
    <w:rsid w:val="00EA13D8"/>
    <w:rsid w:val="00EA2205"/>
    <w:rsid w:val="00EA6106"/>
    <w:rsid w:val="00EA6EB2"/>
    <w:rsid w:val="00ED09BA"/>
    <w:rsid w:val="00ED1272"/>
    <w:rsid w:val="00ED13EE"/>
    <w:rsid w:val="00ED61E2"/>
    <w:rsid w:val="00EE6849"/>
    <w:rsid w:val="00EF04BC"/>
    <w:rsid w:val="00F00784"/>
    <w:rsid w:val="00F079F8"/>
    <w:rsid w:val="00F24470"/>
    <w:rsid w:val="00F346C4"/>
    <w:rsid w:val="00F34924"/>
    <w:rsid w:val="00F35A61"/>
    <w:rsid w:val="00F52708"/>
    <w:rsid w:val="00F5350D"/>
    <w:rsid w:val="00F6075C"/>
    <w:rsid w:val="00F6744C"/>
    <w:rsid w:val="00F84704"/>
    <w:rsid w:val="00F850A6"/>
    <w:rsid w:val="00F87D90"/>
    <w:rsid w:val="00F91920"/>
    <w:rsid w:val="00FA0C51"/>
    <w:rsid w:val="00FB2B6B"/>
    <w:rsid w:val="00FC01F8"/>
    <w:rsid w:val="00FC200E"/>
    <w:rsid w:val="00FC6E87"/>
    <w:rsid w:val="00FE56FB"/>
    <w:rsid w:val="00FE6C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947D-F953-4A95-AD92-39A6E27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>usc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實踐大學97學年度「教師專業社群」申請表</dc:title>
  <dc:creator>usc</dc:creator>
  <cp:lastModifiedBy>user</cp:lastModifiedBy>
  <cp:revision>2</cp:revision>
  <cp:lastPrinted>2017-06-02T03:25:00Z</cp:lastPrinted>
  <dcterms:created xsi:type="dcterms:W3CDTF">2017-10-19T02:33:00Z</dcterms:created>
  <dcterms:modified xsi:type="dcterms:W3CDTF">2017-10-19T02:33:00Z</dcterms:modified>
</cp:coreProperties>
</file>